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AB3BB" w14:textId="77777777" w:rsidR="00B6270A" w:rsidRPr="00150329" w:rsidRDefault="00B6270A"/>
    <w:p w14:paraId="721DFD19" w14:textId="77777777" w:rsidR="00B6270A" w:rsidRPr="00150329" w:rsidRDefault="00B6270A"/>
    <w:p w14:paraId="5CB5C57F" w14:textId="0B33848B" w:rsidR="00122C7A" w:rsidRPr="00975B04" w:rsidRDefault="00122C7A" w:rsidP="00372FFD">
      <w:pPr>
        <w:tabs>
          <w:tab w:val="left" w:pos="1222"/>
          <w:tab w:val="center" w:pos="5083"/>
        </w:tabs>
        <w:adjustRightInd w:val="0"/>
        <w:snapToGrid w:val="0"/>
        <w:ind w:right="145"/>
        <w:jc w:val="right"/>
        <w:rPr>
          <w:rFonts w:asciiTheme="majorHAnsi" w:hAnsiTheme="majorHAnsi"/>
          <w:sz w:val="2"/>
          <w:szCs w:val="2"/>
        </w:rPr>
      </w:pPr>
    </w:p>
    <w:tbl>
      <w:tblPr>
        <w:tblpPr w:leftFromText="180" w:rightFromText="180" w:horzAnchor="margin" w:tblpY="272"/>
        <w:tblW w:w="4953" w:type="pct"/>
        <w:tblLayout w:type="fixed"/>
        <w:tblLook w:val="04A0" w:firstRow="1" w:lastRow="0" w:firstColumn="1" w:lastColumn="0" w:noHBand="0" w:noVBand="1"/>
      </w:tblPr>
      <w:tblGrid>
        <w:gridCol w:w="14744"/>
      </w:tblGrid>
      <w:tr w:rsidR="001F6265" w:rsidRPr="00C83EC6" w14:paraId="14AFEA53" w14:textId="77777777" w:rsidTr="007C66DC">
        <w:trPr>
          <w:trHeight w:val="145"/>
        </w:trPr>
        <w:tc>
          <w:tcPr>
            <w:tcW w:w="5000" w:type="pct"/>
            <w:vAlign w:val="center"/>
          </w:tcPr>
          <w:p w14:paraId="0170CDBB" w14:textId="209BA539" w:rsidR="00AF5CF5" w:rsidRDefault="00AF5CF5" w:rsidP="00AF5CF5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APPENDIX XXV</w:t>
            </w:r>
          </w:p>
          <w:p w14:paraId="4C84A38F" w14:textId="40AD0BF7" w:rsidR="00975B04" w:rsidRPr="00150329" w:rsidRDefault="00975B04" w:rsidP="00AD1E20">
            <w:pPr>
              <w:adjustRightInd w:val="0"/>
              <w:snapToGrid w:val="0"/>
              <w:contextualSpacing/>
              <w:rPr>
                <w:rFonts w:asciiTheme="majorHAnsi" w:hAnsiTheme="majorHAnsi"/>
              </w:rPr>
            </w:pPr>
            <w:r w:rsidRPr="00150329">
              <w:rPr>
                <w:rFonts w:asciiTheme="majorHAnsi" w:hAnsiTheme="majorHAnsi"/>
              </w:rPr>
              <w:t>1</w:t>
            </w:r>
            <w:r w:rsidR="00AF5CF5">
              <w:rPr>
                <w:rFonts w:asciiTheme="majorHAnsi" w:hAnsiTheme="majorHAnsi"/>
              </w:rPr>
              <w:t>9</w:t>
            </w:r>
            <w:r w:rsidRPr="00150329">
              <w:rPr>
                <w:rFonts w:asciiTheme="majorHAnsi" w:hAnsiTheme="majorHAnsi"/>
              </w:rPr>
              <w:t>. Support Required for the Committee Programme</w:t>
            </w:r>
          </w:p>
          <w:p w14:paraId="70A21296" w14:textId="7EFB2272" w:rsidR="001F6265" w:rsidRPr="007014FF" w:rsidRDefault="001F6265" w:rsidP="00AD1E20">
            <w:pPr>
              <w:tabs>
                <w:tab w:val="left" w:pos="1222"/>
                <w:tab w:val="center" w:pos="5083"/>
              </w:tabs>
              <w:adjustRightInd w:val="0"/>
              <w:snapToGrid w:val="0"/>
              <w:contextualSpacing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C5AF9">
              <w:rPr>
                <w:rFonts w:asciiTheme="majorHAnsi" w:hAnsiTheme="majorHAnsi"/>
              </w:rPr>
              <w:t>Typhoon Committee Trust Fund (INF/TC.5</w:t>
            </w:r>
            <w:r w:rsidR="0057559C">
              <w:rPr>
                <w:rFonts w:asciiTheme="majorHAnsi" w:hAnsiTheme="majorHAnsi"/>
              </w:rPr>
              <w:t>8</w:t>
            </w:r>
            <w:r w:rsidRPr="009C5AF9">
              <w:rPr>
                <w:rFonts w:asciiTheme="majorHAnsi" w:hAnsiTheme="majorHAnsi"/>
              </w:rPr>
              <w:t>/1</w:t>
            </w:r>
            <w:r w:rsidR="00DA0017">
              <w:rPr>
                <w:rFonts w:asciiTheme="majorHAnsi" w:hAnsiTheme="majorHAnsi"/>
              </w:rPr>
              <w:t>9</w:t>
            </w:r>
            <w:r w:rsidRPr="009C5AF9">
              <w:rPr>
                <w:rFonts w:asciiTheme="majorHAnsi" w:hAnsiTheme="majorHAnsi"/>
              </w:rPr>
              <w:t>.</w:t>
            </w:r>
            <w:r w:rsidR="00A13029">
              <w:rPr>
                <w:rFonts w:asciiTheme="majorHAnsi" w:hAnsiTheme="majorHAnsi"/>
              </w:rPr>
              <w:t>1</w:t>
            </w:r>
            <w:r w:rsidRPr="009C5AF9">
              <w:rPr>
                <w:rFonts w:asciiTheme="majorHAnsi" w:eastAsia="PMingLiU" w:hAnsiTheme="majorHAnsi"/>
                <w:lang w:eastAsia="zh-TW"/>
              </w:rPr>
              <w:t>.2</w:t>
            </w:r>
            <w:r w:rsidRPr="009C5AF9">
              <w:rPr>
                <w:rFonts w:asciiTheme="majorHAnsi" w:hAnsiTheme="majorHAnsi"/>
              </w:rPr>
              <w:t>)</w:t>
            </w:r>
          </w:p>
        </w:tc>
      </w:tr>
    </w:tbl>
    <w:p w14:paraId="1C3D0D7B" w14:textId="7BB72BBC" w:rsidR="00FD7CCC" w:rsidRPr="001F6265" w:rsidRDefault="00FD7CCC" w:rsidP="00AD1E20">
      <w:pPr>
        <w:tabs>
          <w:tab w:val="left" w:pos="1222"/>
          <w:tab w:val="center" w:pos="5083"/>
        </w:tabs>
        <w:adjustRightInd w:val="0"/>
        <w:snapToGrid w:val="0"/>
        <w:contextualSpacing/>
        <w:rPr>
          <w:rFonts w:asciiTheme="majorHAnsi" w:hAnsiTheme="majorHAnsi"/>
          <w:sz w:val="14"/>
          <w:szCs w:val="14"/>
        </w:rPr>
      </w:pPr>
    </w:p>
    <w:p w14:paraId="61AC2172" w14:textId="7D0499DB" w:rsidR="00AD1E20" w:rsidRDefault="00E01D5C" w:rsidP="00C26E9F">
      <w:pPr>
        <w:tabs>
          <w:tab w:val="left" w:pos="4820"/>
        </w:tabs>
        <w:snapToGrid w:val="0"/>
        <w:spacing w:line="200" w:lineRule="exact"/>
        <w:contextualSpacing/>
        <w:rPr>
          <w:rFonts w:asciiTheme="majorHAnsi" w:eastAsia="Times New Roman" w:hAnsiTheme="majorHAnsi" w:cs="Arial"/>
          <w:b/>
          <w:bCs/>
          <w:sz w:val="18"/>
          <w:szCs w:val="18"/>
        </w:rPr>
      </w:pPr>
      <w:bookmarkStart w:id="0" w:name="_Hlk30082713"/>
      <w:r>
        <w:rPr>
          <w:rFonts w:asciiTheme="majorHAnsi" w:eastAsia="Times New Roman" w:hAnsiTheme="majorHAnsi" w:cs="Arial"/>
          <w:b/>
          <w:bCs/>
          <w:sz w:val="18"/>
          <w:szCs w:val="18"/>
        </w:rPr>
        <w:t>F</w:t>
      </w:r>
      <w:r w:rsidR="00CC7FDE">
        <w:rPr>
          <w:rFonts w:asciiTheme="majorHAnsi" w:eastAsia="Times New Roman" w:hAnsiTheme="majorHAnsi" w:cs="Arial"/>
          <w:b/>
          <w:bCs/>
          <w:sz w:val="18"/>
          <w:szCs w:val="18"/>
        </w:rPr>
        <w:t>inalized</w:t>
      </w:r>
      <w:r w:rsidR="00F63831">
        <w:rPr>
          <w:rFonts w:asciiTheme="majorHAnsi" w:eastAsia="Times New Roman" w:hAnsiTheme="majorHAnsi" w:cs="Arial"/>
          <w:b/>
          <w:bCs/>
          <w:sz w:val="18"/>
          <w:szCs w:val="18"/>
        </w:rPr>
        <w:t xml:space="preserve"> </w:t>
      </w:r>
      <w:r w:rsidR="00F63831" w:rsidRPr="00673D97">
        <w:rPr>
          <w:rFonts w:asciiTheme="majorHAnsi" w:eastAsia="Times New Roman" w:hAnsiTheme="majorHAnsi" w:cs="Arial"/>
          <w:b/>
          <w:bCs/>
          <w:sz w:val="18"/>
          <w:szCs w:val="18"/>
        </w:rPr>
        <w:t>Summary of Income &amp; Expenditure from 1 January to 31 December 202</w:t>
      </w:r>
      <w:r w:rsidR="0057559C">
        <w:rPr>
          <w:rFonts w:asciiTheme="majorHAnsi" w:eastAsia="Times New Roman" w:hAnsiTheme="majorHAnsi" w:cs="Arial"/>
          <w:b/>
          <w:bCs/>
          <w:sz w:val="18"/>
          <w:szCs w:val="18"/>
        </w:rPr>
        <w:t>3</w:t>
      </w:r>
      <w:r w:rsidR="00F63831" w:rsidRPr="00673D97">
        <w:rPr>
          <w:rFonts w:asciiTheme="majorHAnsi" w:eastAsia="Times New Roman" w:hAnsiTheme="majorHAnsi" w:cs="Arial"/>
          <w:b/>
          <w:bCs/>
          <w:sz w:val="18"/>
          <w:szCs w:val="18"/>
        </w:rPr>
        <w:t xml:space="preserve"> </w:t>
      </w:r>
      <w:r w:rsidR="00F63831" w:rsidRPr="00444F6E">
        <w:rPr>
          <w:rFonts w:asciiTheme="majorHAnsi" w:eastAsia="Times New Roman" w:hAnsiTheme="majorHAnsi" w:cs="Arial"/>
          <w:b/>
          <w:bCs/>
          <w:sz w:val="18"/>
          <w:szCs w:val="18"/>
        </w:rPr>
        <w:t>related to the execution of the Work Plan 20</w:t>
      </w:r>
      <w:r w:rsidR="00F63831">
        <w:rPr>
          <w:rFonts w:asciiTheme="majorHAnsi" w:eastAsia="Times New Roman" w:hAnsiTheme="majorHAnsi" w:cs="Arial"/>
          <w:b/>
          <w:bCs/>
          <w:sz w:val="18"/>
          <w:szCs w:val="18"/>
        </w:rPr>
        <w:t>2</w:t>
      </w:r>
      <w:r w:rsidR="0057559C">
        <w:rPr>
          <w:rFonts w:asciiTheme="majorHAnsi" w:eastAsia="Times New Roman" w:hAnsiTheme="majorHAnsi" w:cs="Arial"/>
          <w:b/>
          <w:bCs/>
          <w:sz w:val="18"/>
          <w:szCs w:val="18"/>
        </w:rPr>
        <w:t>3</w:t>
      </w:r>
      <w:r w:rsidR="00F63831" w:rsidRPr="00444F6E">
        <w:rPr>
          <w:rFonts w:asciiTheme="majorHAnsi" w:eastAsia="Times New Roman" w:hAnsiTheme="majorHAnsi" w:cs="Arial"/>
          <w:b/>
          <w:bCs/>
          <w:sz w:val="18"/>
          <w:szCs w:val="18"/>
        </w:rPr>
        <w:t xml:space="preserve"> by TC</w:t>
      </w:r>
      <w:r w:rsidR="00AD1E20">
        <w:rPr>
          <w:rFonts w:asciiTheme="majorHAnsi" w:eastAsia="Times New Roman" w:hAnsiTheme="majorHAnsi" w:cs="Arial"/>
          <w:b/>
          <w:bCs/>
          <w:sz w:val="18"/>
          <w:szCs w:val="18"/>
        </w:rPr>
        <w:t>S</w:t>
      </w:r>
    </w:p>
    <w:tbl>
      <w:tblPr>
        <w:tblW w:w="1527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7"/>
        <w:gridCol w:w="917"/>
        <w:gridCol w:w="2522"/>
        <w:gridCol w:w="808"/>
        <w:gridCol w:w="1072"/>
        <w:gridCol w:w="1014"/>
        <w:gridCol w:w="6"/>
        <w:gridCol w:w="845"/>
        <w:gridCol w:w="992"/>
        <w:gridCol w:w="992"/>
        <w:gridCol w:w="6"/>
        <w:gridCol w:w="845"/>
        <w:gridCol w:w="992"/>
        <w:gridCol w:w="992"/>
        <w:gridCol w:w="6"/>
        <w:gridCol w:w="609"/>
        <w:gridCol w:w="236"/>
        <w:gridCol w:w="992"/>
        <w:gridCol w:w="110"/>
        <w:gridCol w:w="633"/>
        <w:gridCol w:w="247"/>
        <w:gridCol w:w="6"/>
      </w:tblGrid>
      <w:tr w:rsidR="0057559C" w:rsidRPr="00527AA1" w14:paraId="2A05C6B5" w14:textId="77777777" w:rsidTr="00C26E9F">
        <w:trPr>
          <w:trHeight w:val="27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6A265" w14:textId="77777777" w:rsidR="0057559C" w:rsidRPr="00527AA1" w:rsidRDefault="0057559C" w:rsidP="00DD6BBE">
            <w:pPr>
              <w:ind w:left="-124" w:firstLine="12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bookmarkStart w:id="1" w:name="_Hlk216960344"/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0BCE8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By Group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BDD50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Activity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D25EF0C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January to March 2023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35086E9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April to December 2023 &lt;C&gt;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3547389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from January to December 2023</w:t>
            </w:r>
          </w:p>
        </w:tc>
        <w:tc>
          <w:tcPr>
            <w:tcW w:w="28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14:paraId="59E10EE8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January to March 2024 &lt;D&gt;</w:t>
            </w:r>
          </w:p>
        </w:tc>
      </w:tr>
      <w:tr w:rsidR="0057559C" w:rsidRPr="00527AA1" w14:paraId="089366D3" w14:textId="77777777" w:rsidTr="00C26E9F">
        <w:trPr>
          <w:gridAfter w:val="1"/>
          <w:wAfter w:w="6" w:type="dxa"/>
          <w:trHeight w:val="39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4D1DD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3E965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DA6EC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9A6C5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Income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F90EE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Expenditure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7F199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Net Income (Expenditure)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C4D14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Income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5D195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Expenditure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60863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Net Income (Expenditure)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C8DD7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Income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A3CB6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Expenditure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7D028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Net Income (Expenditure)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5977A9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Income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503BCD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Expenditure 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4130429" w14:textId="77777777" w:rsidR="0057559C" w:rsidRPr="00527AA1" w:rsidRDefault="0057559C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Net Income (Expenditure) </w:t>
            </w:r>
          </w:p>
        </w:tc>
      </w:tr>
      <w:tr w:rsidR="0057559C" w:rsidRPr="00527AA1" w14:paraId="5B538CDC" w14:textId="77777777" w:rsidTr="00C26E9F">
        <w:trPr>
          <w:gridAfter w:val="1"/>
          <w:wAfter w:w="6" w:type="dxa"/>
          <w:trHeight w:val="50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C5C89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6A9DE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TCS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F8909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Support to TCS for Annual Session, Integrated Workshop, ESCAP Session, PTC Session and other activities related to resource mobilization and representation at international meetings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8DA8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3AEE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AA40C" w14:textId="77777777" w:rsidR="0057559C" w:rsidRPr="00527AA1" w:rsidRDefault="0057559C" w:rsidP="00C26E9F">
            <w:pPr>
              <w:ind w:left="-24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4340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17,000.00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DD2C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10,695.82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CFAE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6,304.18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185F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17,000.00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D5B3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10,695.82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19BA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6,304.18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1C856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12,000.00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737457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7,764.76 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70E02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4,235.24 </w:t>
            </w:r>
          </w:p>
        </w:tc>
      </w:tr>
      <w:tr w:rsidR="0057559C" w:rsidRPr="00527AA1" w14:paraId="4EF12829" w14:textId="77777777" w:rsidTr="00C26E9F">
        <w:trPr>
          <w:gridAfter w:val="1"/>
          <w:wAfter w:w="6" w:type="dxa"/>
          <w:trHeight w:val="22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FAE36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B22BD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TCS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06D52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Support and Organization of the Integrated Workshop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ED99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FAC1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A980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7D11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5,000.00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D12D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8470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5,000.00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971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5,000.00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401C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4619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5,000.00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480D03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CBFEF3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48339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18E593CB" w14:textId="77777777" w:rsidTr="00C26E9F">
        <w:trPr>
          <w:gridAfter w:val="1"/>
          <w:wAfter w:w="6" w:type="dxa"/>
          <w:trHeight w:val="332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E9F17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9E1F1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ALL WGS (IWS ONLY)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D90F3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Support to attend Integrated Workshop (IWS) joint with TRCG Forum (AWG, WGM, WGH, WGDRR and TRCG)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E8F2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75D1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B1A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AE2E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68,000.00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EA6B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52,300.06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E46D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15,699.94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0A53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68,000.00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DD84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52,300.06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03F8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15,699.94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972804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AEFF6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88D87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5BF5D0CA" w14:textId="77777777" w:rsidTr="00C26E9F">
        <w:trPr>
          <w:gridAfter w:val="1"/>
          <w:wAfter w:w="6" w:type="dxa"/>
          <w:trHeight w:val="332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3938F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4#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0B35D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TRCG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DA52B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Support for attachment of four (4) forecasters to RSMC Tokyo – Typhoon Center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626C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11,000.00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B91E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992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11,000.00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40F4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C036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B0E7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5A2D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11,000.00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62A1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98F7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11,000.00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5C1C3A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11,000.00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57B244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11,000.00 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2B660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694DBA8E" w14:textId="77777777" w:rsidTr="00C26E9F">
        <w:trPr>
          <w:gridAfter w:val="1"/>
          <w:wAfter w:w="6" w:type="dxa"/>
          <w:trHeight w:val="16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7C2B5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54DC1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TRCG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4C134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Roving Seminar and Training Activities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4B2D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CEE5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0677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DC3E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16,000.00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14AE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7,053.23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4A0B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8,946.77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784C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16,000.00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D5B3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7,053.23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0810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8,946.77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3B1D62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71B1B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BBBCF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02F11EC7" w14:textId="77777777" w:rsidTr="00C26E9F">
        <w:trPr>
          <w:gridAfter w:val="1"/>
          <w:wAfter w:w="6" w:type="dxa"/>
          <w:trHeight w:val="16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ABD77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35CF0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153CE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Enhancing Utilization of Himawari 8/9 Product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8DFE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2612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5226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4B29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9,000.00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40C0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EDCE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9,000.00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8CB09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9,000.00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FF05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5199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9,000.00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04A99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CEA4AE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47C22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2904CA33" w14:textId="77777777" w:rsidTr="00C26E9F">
        <w:trPr>
          <w:gridAfter w:val="1"/>
          <w:wAfter w:w="6" w:type="dxa"/>
          <w:trHeight w:val="16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67761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EC231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CF9C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Publication of Tropical Cyclone Research and Review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5464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4D00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D810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B8CF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9,000.00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C762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E023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9,000.00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7294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9,000.00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879D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610A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9,000.00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89CCA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C7E0C4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A9A3F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177525A8" w14:textId="77777777" w:rsidTr="00C26E9F">
        <w:trPr>
          <w:gridAfter w:val="1"/>
          <w:wAfter w:w="6" w:type="dxa"/>
          <w:trHeight w:val="5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DBD3A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12479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11DF5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Development of regional radar network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71E5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3BD6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520E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C48F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8,000.00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8CA2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7,992.60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1305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7.40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9179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8,000.00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B7B9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7,992.60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1010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    7.40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7A0899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4CA190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2DFDF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399C877B" w14:textId="77777777" w:rsidTr="00C26E9F">
        <w:trPr>
          <w:gridAfter w:val="1"/>
          <w:wAfter w:w="6" w:type="dxa"/>
          <w:trHeight w:val="19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25C9A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726C3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6BDC3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Parallel Analysis of Satellite Data in Operational Tropical Cyclone Monitoring (Available data used in operational tropical cyclone analysis)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AC12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0AA7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908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FB4C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7,000.00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7F3C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F712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7,000.00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3F16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7,000.00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0E44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1FB7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7,000.00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2A8DA3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2C990C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C51AA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0532FACB" w14:textId="77777777" w:rsidTr="00C26E9F">
        <w:trPr>
          <w:gridAfter w:val="1"/>
          <w:wAfter w:w="6" w:type="dxa"/>
          <w:trHeight w:val="19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65B77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FBFA5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7E77F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Radar Integrated Nowcasting System (RaINS)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8C2B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2963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642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3A0B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5,000.00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8FB3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5,000.00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824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1578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5,000.00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6997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5,000.00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9A35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0C6D9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AD6099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3B7CE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61671C64" w14:textId="77777777" w:rsidTr="00C26E9F">
        <w:trPr>
          <w:gridAfter w:val="1"/>
          <w:wAfter w:w="6" w:type="dxa"/>
          <w:trHeight w:val="19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BE790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F2870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F08EC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OSUFFIM Phase-II: Extension of OSUFFIM Application in TC Members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618B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F17E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3955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5D1F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8,000.00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5185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7,818.79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3CE7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181.21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4BE0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8,000.00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A72E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7,818.79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7AEE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181.21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06DFF0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6DE90D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66FF9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01A9A2AF" w14:textId="77777777" w:rsidTr="00C26E9F">
        <w:trPr>
          <w:gridAfter w:val="1"/>
          <w:wAfter w:w="6" w:type="dxa"/>
          <w:trHeight w:val="332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90371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5DB19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307C7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Impact Assessment of Climate Change on Water Resource Variability in TC Members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E31E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CAE1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FC3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EF11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5,000.00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31BA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7AC1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5,000.00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25FA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5,000.00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B527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79B2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5,000.00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0785E5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4C91A5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04151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6E5C5F41" w14:textId="77777777" w:rsidTr="00C26E9F">
        <w:trPr>
          <w:gridAfter w:val="1"/>
          <w:wAfter w:w="6" w:type="dxa"/>
          <w:trHeight w:val="34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2B97C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2C6CE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19C56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Support the activities related to knowledge Sharing on Storm Surge Inundation Mapping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75E5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C0ECB" w14:textId="77777777" w:rsidR="0057559C" w:rsidRPr="00527AA1" w:rsidRDefault="0057559C" w:rsidP="00C26E9F">
            <w:pPr>
              <w:ind w:right="-16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068F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8E40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6,000.00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03E2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212.09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D29B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5,787.91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56F1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6,000.00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3FF5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212.09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0CE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5,787.91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A726D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48A5BB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EDC2F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559C" w:rsidRPr="00527AA1" w14:paraId="6FBB1B55" w14:textId="77777777" w:rsidTr="00C26E9F">
        <w:trPr>
          <w:gridAfter w:val="1"/>
          <w:wAfter w:w="6" w:type="dxa"/>
          <w:trHeight w:val="41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F3A4B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C4EDA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9C17C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Support the activities related to Training Course on Hydrological Monitoring and Flood Management for Developing Countries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0860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31F3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1B5A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1DF4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3,000.00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0191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0315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3,000.00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1E59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3,000.00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0DB6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D84D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3,000.00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EEDDB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BD723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D306D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559C" w:rsidRPr="00527AA1" w14:paraId="7D6882C6" w14:textId="77777777" w:rsidTr="00C26E9F">
        <w:trPr>
          <w:gridAfter w:val="1"/>
          <w:wAfter w:w="6" w:type="dxa"/>
          <w:trHeight w:val="17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47DEB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F8BE5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69CD8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Supporting hosting WGH 12th working meeting in 2023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BDD5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7286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5AA1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A464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3,000.00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755E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1,668.05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6802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1,331.95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EB20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3,000.00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0A54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1,668.05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1CD3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1,331.95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169AB5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DE061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9C54A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57559C" w:rsidRPr="00527AA1" w14:paraId="70E33403" w14:textId="77777777" w:rsidTr="00C26E9F">
        <w:trPr>
          <w:gridAfter w:val="1"/>
          <w:wAfter w:w="6" w:type="dxa"/>
          <w:trHeight w:val="17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DECBA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F6CB7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WGDRR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A9DD1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Capacity Building/Knowledge Sharing in DRR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5462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0F6D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-  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BA58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AD23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12,500.00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F404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12,194.68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0C0E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305.32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515B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12,500.00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FD9D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12,194.68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C3D6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305.32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A6A65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247F08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E4642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76BE20B5" w14:textId="77777777" w:rsidTr="00C26E9F">
        <w:trPr>
          <w:gridAfter w:val="1"/>
          <w:wAfter w:w="6" w:type="dxa"/>
          <w:trHeight w:val="16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F3CFE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3B750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WGDRR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C4623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Making the Educational Videos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B90E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2756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1D4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3085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3,000.00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4638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2,487.97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BDF8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512.03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216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3,000.00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B407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2,487.97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413D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512.03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089919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8A43FE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3545A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02F92A2D" w14:textId="77777777" w:rsidTr="00C26E9F">
        <w:trPr>
          <w:gridAfter w:val="1"/>
          <w:wAfter w:w="6" w:type="dxa"/>
          <w:trHeight w:val="229"/>
        </w:trPr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76F9C86C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Sub-total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78ABD0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</w:t>
            </w: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1,000.00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083E2F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-  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EA6AA2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11,000.00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ADB134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184,500.00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1806F8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107,423.29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7435FD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77,076.71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EC1889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195,500.00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1A2B50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107,423.29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A074D5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88,076.71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52E07B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</w:t>
            </w: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3,000.00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1EB223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18,764.76 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48D7CC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4,235.24 </w:t>
            </w:r>
          </w:p>
        </w:tc>
      </w:tr>
      <w:tr w:rsidR="0057559C" w:rsidRPr="00527AA1" w14:paraId="63B4305E" w14:textId="77777777" w:rsidTr="00C26E9F">
        <w:trPr>
          <w:gridAfter w:val="1"/>
          <w:wAfter w:w="6" w:type="dxa"/>
          <w:trHeight w:val="16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3BD31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DC728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WGM_TRCG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E4FE1" w14:textId="77777777" w:rsidR="0057559C" w:rsidRPr="00527AA1" w:rsidRDefault="0057559C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Training Workshop in conjunction with the meeting on WGM Project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B387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12,000.00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1086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6,746.14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A6C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5,253.86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A71A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68DE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E8AEA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4359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12,000.00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96C3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6,746.14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BCA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5,253.86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26DC0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6D413C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083A5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0594A6AD" w14:textId="77777777" w:rsidTr="00C26E9F">
        <w:trPr>
          <w:gridAfter w:val="1"/>
          <w:wAfter w:w="6" w:type="dxa"/>
          <w:trHeight w:val="229"/>
        </w:trPr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2CC"/>
            <w:noWrap/>
            <w:vAlign w:val="center"/>
            <w:hideMark/>
          </w:tcPr>
          <w:p w14:paraId="12B068AF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Sub-total for Special Budget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4ACAF95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</w:t>
            </w: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2,000.00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FD8AED6" w14:textId="401D7F31" w:rsidR="0057559C" w:rsidRPr="00527AA1" w:rsidRDefault="00C26E9F" w:rsidP="00C26E9F">
            <w:pPr>
              <w:ind w:left="-118" w:right="-125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 xml:space="preserve">           </w:t>
            </w:r>
            <w:r w:rsidR="0057559C" w:rsidRPr="00527AA1">
              <w:rPr>
                <w:rFonts w:ascii="Arial" w:eastAsia="Times New Roman" w:hAnsi="Arial" w:cs="Arial"/>
                <w:sz w:val="12"/>
                <w:szCs w:val="12"/>
              </w:rPr>
              <w:t>6,746.14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6B81B0F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5,253.86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FF30E0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A6EEF72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CE4E9BE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4E7E54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12,000.00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F53CB08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6,746.14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CA0BD8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5,253.86 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D9308A1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CBEF19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-   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447E7CD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-   </w:t>
            </w:r>
          </w:p>
        </w:tc>
      </w:tr>
      <w:tr w:rsidR="0057559C" w:rsidRPr="00527AA1" w14:paraId="49D81A34" w14:textId="77777777" w:rsidTr="00C26E9F">
        <w:trPr>
          <w:gridAfter w:val="1"/>
          <w:wAfter w:w="6" w:type="dxa"/>
          <w:trHeight w:val="444"/>
        </w:trPr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AF06C" w14:textId="77777777" w:rsidR="0057559C" w:rsidRPr="00527AA1" w:rsidRDefault="0057559C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sz w:val="12"/>
                <w:szCs w:val="12"/>
              </w:rPr>
              <w:t>Grand Total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3434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3,000.00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87F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6,746.14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80E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16,253.86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D3C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184,500.00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DD3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107,423.29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C2A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77,076.71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4110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207,500.00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D0F7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114,169.43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5883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93,330.57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FD900C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23,000.00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8C233B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18,764.76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306679" w14:textId="77777777" w:rsidR="0057559C" w:rsidRPr="00527AA1" w:rsidRDefault="0057559C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527AA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4,235.24 </w:t>
            </w:r>
          </w:p>
        </w:tc>
      </w:tr>
      <w:bookmarkEnd w:id="1"/>
      <w:tr w:rsidR="00AA6F40" w:rsidRPr="00AA6F40" w14:paraId="22AE8C27" w14:textId="77777777" w:rsidTr="00C26E9F">
        <w:trPr>
          <w:gridAfter w:val="6"/>
          <w:wAfter w:w="2224" w:type="dxa"/>
          <w:trHeight w:val="360"/>
        </w:trPr>
        <w:tc>
          <w:tcPr>
            <w:tcW w:w="1305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50219" w14:textId="77777777" w:rsidR="00AA6F40" w:rsidRDefault="00AA6F40" w:rsidP="00AA6F40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en-US"/>
              </w:rPr>
            </w:pPr>
          </w:p>
          <w:p w14:paraId="11FA1E26" w14:textId="2A40CC69" w:rsidR="00AD1E20" w:rsidRDefault="00AD1E20" w:rsidP="00AD1E20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en-US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#</w:t>
            </w: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Directly handled by WMO</w:t>
            </w:r>
          </w:p>
          <w:p w14:paraId="0FD72F2B" w14:textId="77777777" w:rsidR="00AD1E20" w:rsidRPr="00AD1E20" w:rsidRDefault="00AD1E20" w:rsidP="00AD1E20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en-US"/>
              </w:rPr>
            </w:pPr>
          </w:p>
          <w:p w14:paraId="5223C826" w14:textId="54D142D3" w:rsidR="00AD1E20" w:rsidRPr="00AF5CF5" w:rsidRDefault="00AD1E20" w:rsidP="00AF5CF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en-US"/>
              </w:rPr>
            </w:pP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* Budget approved from April</w:t>
            </w:r>
            <w:r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 xml:space="preserve"> to </w:t>
            </w: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December 202</w:t>
            </w:r>
            <w:r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3</w:t>
            </w: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 xml:space="preserve"> plus additional 3 months from January </w:t>
            </w:r>
            <w:r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to</w:t>
            </w: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 xml:space="preserve"> March 202</w:t>
            </w:r>
            <w:r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4</w:t>
            </w: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 xml:space="preserve"> (USD</w:t>
            </w:r>
            <w:r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184</w:t>
            </w: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,</w:t>
            </w:r>
            <w:r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5</w:t>
            </w: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00.00+USD23,000.00=USD</w:t>
            </w:r>
            <w:r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207</w:t>
            </w: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,</w:t>
            </w:r>
            <w:r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5</w:t>
            </w:r>
            <w:r w:rsidRPr="00AA6F40">
              <w:rPr>
                <w:rFonts w:ascii="Arial" w:eastAsia="Times New Roman" w:hAnsi="Arial" w:cs="Arial"/>
                <w:sz w:val="14"/>
                <w:szCs w:val="14"/>
                <w:lang w:eastAsia="en-US"/>
              </w:rPr>
              <w:t>00.00)</w:t>
            </w:r>
          </w:p>
          <w:tbl>
            <w:tblPr>
              <w:tblW w:w="7873" w:type="dxa"/>
              <w:tblInd w:w="1028" w:type="dxa"/>
              <w:tblLayout w:type="fixed"/>
              <w:tblLook w:val="04A0" w:firstRow="1" w:lastRow="0" w:firstColumn="1" w:lastColumn="0" w:noHBand="0" w:noVBand="1"/>
            </w:tblPr>
            <w:tblGrid>
              <w:gridCol w:w="4354"/>
              <w:gridCol w:w="1017"/>
              <w:gridCol w:w="1254"/>
              <w:gridCol w:w="1248"/>
            </w:tblGrid>
            <w:tr w:rsidR="00AD1E20" w:rsidRPr="00F96542" w14:paraId="64BE925E" w14:textId="77777777" w:rsidTr="00DD6BBE">
              <w:trPr>
                <w:trHeight w:val="450"/>
              </w:trPr>
              <w:tc>
                <w:tcPr>
                  <w:tcW w:w="4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C235AB" w14:textId="77777777" w:rsidR="00AD1E20" w:rsidRPr="00F96542" w:rsidRDefault="00AD1E20" w:rsidP="00AD1E20">
                  <w:pP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Period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1AF1F" w14:textId="77777777" w:rsidR="00AD1E20" w:rsidRPr="00F96542" w:rsidRDefault="00AD1E20" w:rsidP="00AD1E20">
                  <w:pP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Total Income</w:t>
                  </w:r>
                </w:p>
              </w:tc>
              <w:tc>
                <w:tcPr>
                  <w:tcW w:w="12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F81579" w14:textId="77777777" w:rsidR="00AD1E20" w:rsidRPr="00F96542" w:rsidRDefault="00AD1E20" w:rsidP="00AD1E20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 xml:space="preserve"> Expenditur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e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5C9B4B" w14:textId="77777777" w:rsidR="00AD1E20" w:rsidRPr="00F96542" w:rsidRDefault="00AD1E20" w:rsidP="00AD1E20">
                  <w:pP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Net Income (Expenditure)</w:t>
                  </w:r>
                </w:p>
              </w:tc>
            </w:tr>
            <w:tr w:rsidR="00AD1E20" w:rsidRPr="00F96542" w14:paraId="7B6F9798" w14:textId="77777777" w:rsidTr="00DD6BBE">
              <w:trPr>
                <w:trHeight w:val="240"/>
              </w:trPr>
              <w:tc>
                <w:tcPr>
                  <w:tcW w:w="43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1FF61" w14:textId="71363523" w:rsidR="00AD1E20" w:rsidRPr="00F96542" w:rsidRDefault="00AD1E20" w:rsidP="00AD1E20">
                  <w:pPr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(</w:t>
                  </w:r>
                  <w:r w:rsidR="00B469D9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A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) Total Balance from 1 April to 31 December 2023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AF2746" w14:textId="77777777" w:rsidR="00AD1E20" w:rsidRPr="00F96542" w:rsidRDefault="00AD1E20" w:rsidP="00AD1E20">
                  <w:pPr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184,500.00 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8265CC" w14:textId="77777777" w:rsidR="00AD1E20" w:rsidRPr="00F96542" w:rsidRDefault="00AD1E20" w:rsidP="00AD1E20">
                  <w:pPr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     107,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423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29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 </w:t>
                  </w:r>
                </w:p>
              </w:tc>
              <w:tc>
                <w:tcPr>
                  <w:tcW w:w="1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813E2" w14:textId="77777777" w:rsidR="00AD1E20" w:rsidRPr="00F96542" w:rsidRDefault="00AD1E20" w:rsidP="00AD1E20">
                  <w:pPr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       7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7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,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076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71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 </w:t>
                  </w:r>
                </w:p>
              </w:tc>
            </w:tr>
            <w:tr w:rsidR="00AD1E20" w:rsidRPr="00F96542" w14:paraId="2185F196" w14:textId="77777777" w:rsidTr="00DD6BBE">
              <w:trPr>
                <w:trHeight w:val="240"/>
              </w:trPr>
              <w:tc>
                <w:tcPr>
                  <w:tcW w:w="43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7A1E7" w14:textId="161795C4" w:rsidR="00AD1E20" w:rsidRPr="00F96542" w:rsidRDefault="00AD1E20" w:rsidP="00AD1E20">
                  <w:pPr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(</w:t>
                  </w:r>
                  <w:r w:rsidR="00B469D9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B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) Total Balance from 1 January to 31 March 2024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AABBD0" w14:textId="77777777" w:rsidR="00AD1E20" w:rsidRPr="00F96542" w:rsidRDefault="00AD1E20" w:rsidP="00AD1E20">
                  <w:pPr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 23,000.00 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F3EA6F" w14:textId="77777777" w:rsidR="00AD1E20" w:rsidRPr="00F96542" w:rsidRDefault="00AD1E20" w:rsidP="00AD1E20">
                  <w:pPr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       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18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,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764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76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 </w:t>
                  </w:r>
                </w:p>
              </w:tc>
              <w:tc>
                <w:tcPr>
                  <w:tcW w:w="1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75AD4B" w14:textId="77777777" w:rsidR="00AD1E20" w:rsidRPr="00F96542" w:rsidRDefault="00AD1E20" w:rsidP="00AD1E20">
                  <w:pPr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       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4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,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235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>24</w:t>
                  </w:r>
                  <w:r w:rsidRPr="00F96542">
                    <w:rPr>
                      <w:rFonts w:ascii="Arial" w:eastAsia="Times New Roman" w:hAnsi="Arial" w:cs="Arial"/>
                      <w:sz w:val="16"/>
                      <w:szCs w:val="16"/>
                      <w:lang w:eastAsia="zh-TW"/>
                    </w:rPr>
                    <w:t xml:space="preserve"> </w:t>
                  </w:r>
                </w:p>
              </w:tc>
            </w:tr>
            <w:tr w:rsidR="00AD1E20" w:rsidRPr="008E715B" w14:paraId="2F9C9B81" w14:textId="77777777" w:rsidTr="00DD6BBE">
              <w:trPr>
                <w:trHeight w:val="330"/>
              </w:trPr>
              <w:tc>
                <w:tcPr>
                  <w:tcW w:w="43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91CB14" w14:textId="77777777" w:rsidR="00AD1E20" w:rsidRPr="00F96542" w:rsidRDefault="00AD1E20" w:rsidP="00AD1E20">
                  <w:pPr>
                    <w:ind w:right="-82"/>
                    <w:jc w:val="lef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lastRenderedPageBreak/>
                    <w:t>Total TCTF Budget from 1 April 2023 to 31 March 2024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2891F6" w14:textId="77777777" w:rsidR="00AD1E20" w:rsidRPr="00F96542" w:rsidRDefault="00AD1E20" w:rsidP="00AD1E20">
                  <w:pPr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 xml:space="preserve">207,500.00 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746016" w14:textId="77777777" w:rsidR="00AD1E20" w:rsidRPr="00F96542" w:rsidRDefault="00AD1E20" w:rsidP="00AD1E20">
                  <w:pPr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 xml:space="preserve">    </w:t>
                  </w:r>
                  <w:r w:rsidRPr="003162C1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 xml:space="preserve"> 126,188.05 </w:t>
                  </w: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 xml:space="preserve"> </w:t>
                  </w:r>
                </w:p>
              </w:tc>
              <w:tc>
                <w:tcPr>
                  <w:tcW w:w="12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6FE0B" w14:textId="77777777" w:rsidR="00AD1E20" w:rsidRPr="00F96542" w:rsidRDefault="00AD1E20" w:rsidP="00AD1E20">
                  <w:pPr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</w:pP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 xml:space="preserve">       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81</w:t>
                  </w: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,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311</w:t>
                  </w: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>95</w:t>
                  </w:r>
                  <w:r w:rsidRPr="00F96542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zh-TW"/>
                    </w:rPr>
                    <w:t xml:space="preserve"> </w:t>
                  </w:r>
                </w:p>
              </w:tc>
            </w:tr>
          </w:tbl>
          <w:p w14:paraId="3A607D2A" w14:textId="49862E33" w:rsidR="0057559C" w:rsidRPr="00AA6F40" w:rsidRDefault="0057559C" w:rsidP="00AA6F40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en-US"/>
              </w:rPr>
            </w:pPr>
          </w:p>
        </w:tc>
      </w:tr>
      <w:tr w:rsidR="00AA6F40" w:rsidRPr="00AA6F40" w14:paraId="3E4AD259" w14:textId="77777777" w:rsidTr="00C26E9F">
        <w:trPr>
          <w:gridAfter w:val="6"/>
          <w:wAfter w:w="2224" w:type="dxa"/>
          <w:trHeight w:val="255"/>
        </w:trPr>
        <w:tc>
          <w:tcPr>
            <w:tcW w:w="1305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36A1E" w14:textId="45753FCD" w:rsidR="00CF65CC" w:rsidRPr="00AA6F40" w:rsidRDefault="00CF65CC" w:rsidP="00AA6F40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en-US"/>
              </w:rPr>
            </w:pPr>
          </w:p>
        </w:tc>
      </w:tr>
      <w:tr w:rsidR="00AA6F40" w:rsidRPr="00AA6F40" w14:paraId="2134B4AC" w14:textId="77777777" w:rsidTr="00C26E9F">
        <w:trPr>
          <w:gridAfter w:val="2"/>
          <w:wAfter w:w="253" w:type="dxa"/>
          <w:trHeight w:val="289"/>
        </w:trPr>
        <w:tc>
          <w:tcPr>
            <w:tcW w:w="13055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464D1" w14:textId="78EED8FA" w:rsidR="00AA6F40" w:rsidRPr="00AA6F40" w:rsidRDefault="00AA6F40" w:rsidP="00AA6F40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3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C8084" w14:textId="77777777" w:rsidR="0057559C" w:rsidRPr="00AA6F40" w:rsidRDefault="0057559C" w:rsidP="00AA6F40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B1295" w14:textId="77777777" w:rsidR="00AA6F40" w:rsidRPr="00AA6F40" w:rsidRDefault="00AA6F40" w:rsidP="00AA6F4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516CFA8A" w14:textId="627574CE" w:rsidR="00E01D5C" w:rsidRPr="00416E99" w:rsidRDefault="00E01D5C" w:rsidP="00416E99">
      <w:pPr>
        <w:tabs>
          <w:tab w:val="left" w:pos="1222"/>
          <w:tab w:val="center" w:pos="5083"/>
        </w:tabs>
        <w:adjustRightInd w:val="0"/>
        <w:snapToGrid w:val="0"/>
        <w:ind w:right="770"/>
        <w:rPr>
          <w:noProof/>
        </w:rPr>
      </w:pPr>
      <w:r w:rsidRPr="009C5AF9">
        <w:rPr>
          <w:rFonts w:asciiTheme="majorHAnsi" w:hAnsiTheme="majorHAnsi"/>
        </w:rPr>
        <w:t>Typhoon Committee Trust Fund (INF/TC.5</w:t>
      </w:r>
      <w:r w:rsidR="0057559C">
        <w:rPr>
          <w:rFonts w:asciiTheme="majorHAnsi" w:hAnsiTheme="majorHAnsi"/>
        </w:rPr>
        <w:t>8</w:t>
      </w:r>
      <w:r w:rsidRPr="009C5AF9">
        <w:rPr>
          <w:rFonts w:asciiTheme="majorHAnsi" w:hAnsiTheme="majorHAnsi"/>
        </w:rPr>
        <w:t>/1</w:t>
      </w:r>
      <w:r w:rsidR="00DA0017">
        <w:rPr>
          <w:rFonts w:asciiTheme="majorHAnsi" w:hAnsiTheme="majorHAnsi"/>
        </w:rPr>
        <w:t>9</w:t>
      </w:r>
      <w:r w:rsidRPr="009C5AF9">
        <w:rPr>
          <w:rFonts w:asciiTheme="majorHAnsi" w:hAnsiTheme="majorHAnsi"/>
        </w:rPr>
        <w:t>.</w:t>
      </w:r>
      <w:r>
        <w:rPr>
          <w:rFonts w:asciiTheme="majorHAnsi" w:hAnsiTheme="majorHAnsi"/>
        </w:rPr>
        <w:t>1</w:t>
      </w:r>
      <w:r w:rsidRPr="009C5AF9">
        <w:rPr>
          <w:rFonts w:asciiTheme="majorHAnsi" w:eastAsia="PMingLiU" w:hAnsiTheme="majorHAnsi"/>
          <w:lang w:eastAsia="zh-TW"/>
        </w:rPr>
        <w:t>.2</w:t>
      </w:r>
      <w:r w:rsidRPr="009C5AF9">
        <w:rPr>
          <w:rFonts w:asciiTheme="majorHAnsi" w:hAnsiTheme="majorHAnsi"/>
        </w:rPr>
        <w:t>)</w:t>
      </w:r>
    </w:p>
    <w:p w14:paraId="5CD467E8" w14:textId="4E193B23" w:rsidR="00E01D5C" w:rsidRDefault="00E01D5C" w:rsidP="00E01D5C">
      <w:pPr>
        <w:spacing w:line="200" w:lineRule="exact"/>
        <w:rPr>
          <w:rFonts w:asciiTheme="majorHAnsi" w:eastAsia="Times New Roman" w:hAnsiTheme="majorHAnsi" w:cs="Arial"/>
          <w:b/>
          <w:bCs/>
          <w:sz w:val="18"/>
          <w:szCs w:val="18"/>
        </w:rPr>
      </w:pPr>
      <w:r>
        <w:rPr>
          <w:rFonts w:asciiTheme="majorHAnsi" w:eastAsia="Times New Roman" w:hAnsiTheme="majorHAnsi" w:cs="Arial"/>
          <w:b/>
          <w:bCs/>
          <w:sz w:val="18"/>
          <w:szCs w:val="18"/>
        </w:rPr>
        <w:t xml:space="preserve"> Finalized </w:t>
      </w:r>
      <w:r w:rsidRPr="00673D97">
        <w:rPr>
          <w:rFonts w:asciiTheme="majorHAnsi" w:eastAsia="Times New Roman" w:hAnsiTheme="majorHAnsi" w:cs="Arial"/>
          <w:b/>
          <w:bCs/>
          <w:sz w:val="18"/>
          <w:szCs w:val="18"/>
        </w:rPr>
        <w:t>Summary of Income &amp; Expenditure from 1 January to 31 December 202</w:t>
      </w:r>
      <w:r w:rsidR="0057559C">
        <w:rPr>
          <w:rFonts w:asciiTheme="majorHAnsi" w:eastAsia="Times New Roman" w:hAnsiTheme="majorHAnsi" w:cs="Arial"/>
          <w:b/>
          <w:bCs/>
          <w:sz w:val="18"/>
          <w:szCs w:val="18"/>
        </w:rPr>
        <w:t>4</w:t>
      </w:r>
      <w:r w:rsidRPr="00673D97">
        <w:rPr>
          <w:rFonts w:asciiTheme="majorHAnsi" w:eastAsia="Times New Roman" w:hAnsiTheme="majorHAnsi" w:cs="Arial"/>
          <w:b/>
          <w:bCs/>
          <w:sz w:val="18"/>
          <w:szCs w:val="18"/>
        </w:rPr>
        <w:t xml:space="preserve"> </w:t>
      </w:r>
      <w:r w:rsidRPr="00444F6E">
        <w:rPr>
          <w:rFonts w:asciiTheme="majorHAnsi" w:eastAsia="Times New Roman" w:hAnsiTheme="majorHAnsi" w:cs="Arial"/>
          <w:b/>
          <w:bCs/>
          <w:sz w:val="18"/>
          <w:szCs w:val="18"/>
        </w:rPr>
        <w:t>related to the execution of the Work Plan 20</w:t>
      </w:r>
      <w:r>
        <w:rPr>
          <w:rFonts w:asciiTheme="majorHAnsi" w:eastAsia="Times New Roman" w:hAnsiTheme="majorHAnsi" w:cs="Arial"/>
          <w:b/>
          <w:bCs/>
          <w:sz w:val="18"/>
          <w:szCs w:val="18"/>
        </w:rPr>
        <w:t>2</w:t>
      </w:r>
      <w:r w:rsidR="0057559C">
        <w:rPr>
          <w:rFonts w:asciiTheme="majorHAnsi" w:eastAsia="Times New Roman" w:hAnsiTheme="majorHAnsi" w:cs="Arial"/>
          <w:b/>
          <w:bCs/>
          <w:sz w:val="18"/>
          <w:szCs w:val="18"/>
        </w:rPr>
        <w:t>4</w:t>
      </w:r>
      <w:r w:rsidRPr="00444F6E">
        <w:rPr>
          <w:rFonts w:asciiTheme="majorHAnsi" w:eastAsia="Times New Roman" w:hAnsiTheme="majorHAnsi" w:cs="Arial"/>
          <w:b/>
          <w:bCs/>
          <w:sz w:val="18"/>
          <w:szCs w:val="18"/>
        </w:rPr>
        <w:t xml:space="preserve"> by TCS</w:t>
      </w:r>
    </w:p>
    <w:tbl>
      <w:tblPr>
        <w:tblW w:w="15318" w:type="dxa"/>
        <w:tblInd w:w="-572" w:type="dxa"/>
        <w:tblLook w:val="04A0" w:firstRow="1" w:lastRow="0" w:firstColumn="1" w:lastColumn="0" w:noHBand="0" w:noVBand="1"/>
      </w:tblPr>
      <w:tblGrid>
        <w:gridCol w:w="515"/>
        <w:gridCol w:w="780"/>
        <w:gridCol w:w="2824"/>
        <w:gridCol w:w="750"/>
        <w:gridCol w:w="936"/>
        <w:gridCol w:w="1069"/>
        <w:gridCol w:w="817"/>
        <w:gridCol w:w="936"/>
        <w:gridCol w:w="1069"/>
        <w:gridCol w:w="817"/>
        <w:gridCol w:w="981"/>
        <w:gridCol w:w="1069"/>
        <w:gridCol w:w="750"/>
        <w:gridCol w:w="936"/>
        <w:gridCol w:w="1069"/>
      </w:tblGrid>
      <w:tr w:rsidR="00416E99" w:rsidRPr="00CC4361" w14:paraId="1BC6EFB0" w14:textId="77777777" w:rsidTr="00DD6BBE">
        <w:trPr>
          <w:trHeight w:val="266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1CEE2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No.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A8B79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By Group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54C7E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Activity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FB445B4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January to March 2024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1E2F29E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April to December 2024 &lt;E&gt;</w:t>
            </w: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A826447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from January to December 2024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14:paraId="174DB935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January to March 2025 &lt;F&gt;</w:t>
            </w:r>
          </w:p>
        </w:tc>
      </w:tr>
      <w:tr w:rsidR="00416E99" w:rsidRPr="00CC4361" w14:paraId="3A78083E" w14:textId="77777777" w:rsidTr="00DD6BBE">
        <w:trPr>
          <w:trHeight w:val="313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5E6B7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0C1AA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25FAA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CCC7C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Income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D6EB6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Expenditure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D28C3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Net Income (Expenditure)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1C04B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Income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AD609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Estimated Expenditure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1FA79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Net Income (Expenditure)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2E0AE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Income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23C32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Estimated Expenditure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BFA7F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Net Income (Expenditure)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60593AF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Total Income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FF673B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Estimated Expenditure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7282749" w14:textId="77777777" w:rsidR="00416E99" w:rsidRPr="00CC4361" w:rsidRDefault="00416E99" w:rsidP="00DD6BBE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Net Income (Expenditure) </w:t>
            </w:r>
          </w:p>
        </w:tc>
      </w:tr>
      <w:tr w:rsidR="00416E99" w:rsidRPr="00CC4361" w14:paraId="22754166" w14:textId="77777777" w:rsidTr="00DD6BBE">
        <w:trPr>
          <w:trHeight w:val="482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0FB81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D5A8E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TCS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7D97E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Support to TCS for Annual Session, Integrated Workshop, ESCAP Session, PTC Session and other activities related to resource mobilization and representation at international meetings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FA3C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12,000.00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B87A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7,764.76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0C50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4,235.24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3549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23,500.00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1F84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13,320.36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B58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10,179.64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7C26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35,500.00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AD87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21,085.12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02E2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14,414.88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027092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10,000.00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96CA1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10,000.00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D506D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</w:tr>
      <w:tr w:rsidR="00416E99" w:rsidRPr="00CC4361" w14:paraId="147D6B01" w14:textId="77777777" w:rsidTr="00DD6BBE">
        <w:trPr>
          <w:trHeight w:val="32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ABC3A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3AC33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TCS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20409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Support and Organization of the Integrated Workshop (USD3,000.00 for host member and USD2,000 for others)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1892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6E29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EF99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A0E0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5,000.00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97CF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3,060.11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BAF5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1,939.89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2DC32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5,000.00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6557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3,060.11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96DE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1,939.89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2EA0F2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5556D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F23F9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</w:tr>
      <w:tr w:rsidR="00416E99" w:rsidRPr="00CC4361" w14:paraId="5FAD1AD9" w14:textId="77777777" w:rsidTr="00DD6BBE">
        <w:trPr>
          <w:trHeight w:val="32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ECA39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0C3C6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ALL WGS (IWS ONLY)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35F51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Support to attend Integrated Workshop (IWS) (AWG, WGM, WGH and WGDRR)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C7ED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AE4D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99A5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2E93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55,000.00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A25F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23,700.00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E808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31,300.00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52C5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55,000.00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3883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23,700.00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C46D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31,300.00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706A92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94317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3A2BB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</w:tr>
      <w:tr w:rsidR="00416E99" w:rsidRPr="00CC4361" w14:paraId="1A180ECD" w14:textId="77777777" w:rsidTr="00DD6BBE">
        <w:trPr>
          <w:trHeight w:val="192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BD65E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4#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B9E55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TRCG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5CF9C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Support for attachment of four (4) forecasters to RSMC Tokyo – Typhoon Center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A7E5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</w:t>
            </w: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1,000.00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ECF2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11,000.00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E512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EB34C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      -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4B5A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A593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E0CC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11,000.00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DA8D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11,000.00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39C9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   - 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42C490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11,000.00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FAF73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11,000.00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EA2EF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</w:tr>
      <w:tr w:rsidR="00416E99" w:rsidRPr="00CC4361" w14:paraId="1615CE0F" w14:textId="77777777" w:rsidTr="00DD6BBE">
        <w:trPr>
          <w:trHeight w:val="5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C95E2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EB68D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TRCG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E0295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Roving Seminar and Training Activities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5F34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2F36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FFBD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CA5D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16,000.00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3214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7,700.00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0FB3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8,300.00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20CA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16,000.00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D1C52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7,700.00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4369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8,300.00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7F905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D1D35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A59A1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-   </w:t>
            </w:r>
          </w:p>
        </w:tc>
      </w:tr>
      <w:tr w:rsidR="00416E99" w:rsidRPr="00CC4361" w14:paraId="375D0FC0" w14:textId="77777777" w:rsidTr="00DD6BBE">
        <w:trPr>
          <w:trHeight w:val="157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EDD87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57A34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E07E4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Enhancing Utilization of Himawari 8/9 Product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177F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50DA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9E3D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6619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9,000.00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B617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7944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9,000.00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07DE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9,000.00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9D92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CCB1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9,000.00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77913D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AFB060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2436F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</w:tr>
      <w:tr w:rsidR="00416E99" w:rsidRPr="00CC4361" w14:paraId="47B9F490" w14:textId="77777777" w:rsidTr="00DD6BBE">
        <w:trPr>
          <w:trHeight w:val="15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1FBD1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23D9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E1AC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Publication of Tropical Cyclone Research and Review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52E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0884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9D76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8D83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9,000.00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B9B5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3E90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9,000.00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035E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9,000.00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159E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3C5F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9,000.00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44E921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472B6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5937A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-   </w:t>
            </w:r>
          </w:p>
        </w:tc>
      </w:tr>
      <w:tr w:rsidR="00416E99" w:rsidRPr="00CC4361" w14:paraId="0FEC99BF" w14:textId="77777777" w:rsidTr="00DD6BBE">
        <w:trPr>
          <w:trHeight w:val="18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816CC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F6BD3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83DB6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Development of regional radar network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47AF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CFA92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55B0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2DB6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8,000.00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83552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24D0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8,000.00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1CEE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8,000.00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B20C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62AB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8,000.00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62A5C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7F56B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2F12B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</w:tr>
      <w:tr w:rsidR="00416E99" w:rsidRPr="00CC4361" w14:paraId="4DC888A1" w14:textId="77777777" w:rsidTr="00DD6BBE">
        <w:trPr>
          <w:trHeight w:val="18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2E385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F2275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9C4BD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Parallel Analysis of Satellite Data in Operational Tropical Cyclone Monitoring (Available data used in operational tropical cyclone analysis)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D562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F320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EBC7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0E23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7,000.00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25E2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6,688.60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2A47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311.40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BEF7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7,000.00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DEB8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6,688.60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1E20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311.40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D8F8A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4C86E9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47991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</w:tr>
      <w:tr w:rsidR="00416E99" w:rsidRPr="00CC4361" w14:paraId="52549A03" w14:textId="77777777" w:rsidTr="00DD6BBE">
        <w:trPr>
          <w:trHeight w:val="16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E65B4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05C5F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461E9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Radar Integrated Nowcasting System (RaINS)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CE05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83CE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46F9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8A96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5,000.00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78FD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5,000.00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5E02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5291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5,000.00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6009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5,000.00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090C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   - 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AEA41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D9EDF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8B980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-   </w:t>
            </w:r>
          </w:p>
        </w:tc>
      </w:tr>
      <w:tr w:rsidR="00416E99" w:rsidRPr="00CC4361" w14:paraId="1FBEDB3A" w14:textId="77777777" w:rsidTr="00DD6BBE">
        <w:trPr>
          <w:trHeight w:val="24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551E4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34169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WGM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15215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Promoting Technical Exchange of AI Application in Tropical Cyclone Analysis and Prediction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6A9B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9091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EF27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814F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1,500.00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95D3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1,468.24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9C8C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31.76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7F37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1,500.00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454E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1,468.24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AFE7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31.76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E11B49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-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49BAA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8A828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-   </w:t>
            </w:r>
          </w:p>
        </w:tc>
      </w:tr>
      <w:tr w:rsidR="00416E99" w:rsidRPr="00CC4361" w14:paraId="40590A0D" w14:textId="77777777" w:rsidTr="00DD6BBE">
        <w:trPr>
          <w:trHeight w:val="18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CF38B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81388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221F2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OSUFFIM Phase-II: Extension of OSUFFIM Application in TC Members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D1D1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14BC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4DE0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63FA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5,000.00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4E1B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4,994.90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3A6C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5.10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1D63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5,000.00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36A0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4,994.90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6451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5.10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14401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9EBA4E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22C12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</w:tr>
      <w:tr w:rsidR="00416E99" w:rsidRPr="00CC4361" w14:paraId="39758912" w14:textId="77777777" w:rsidTr="00DD6BBE">
        <w:trPr>
          <w:trHeight w:val="247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36B7E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9F8149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FB66B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Impact Assessment of Climate Change on Water Resource Variability in TC Members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60C1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B0422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A592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B0DF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5,000.00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3FD6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BFF4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5,000.00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D118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5,000.00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512A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9382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5,000.00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4FC25E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46104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EBC1C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</w:tr>
      <w:tr w:rsidR="00416E99" w:rsidRPr="00CC4361" w14:paraId="156007EC" w14:textId="77777777" w:rsidTr="00DD6BBE">
        <w:trPr>
          <w:trHeight w:val="176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83D98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FEA0D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2DC0C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Support the activities related to Knowledge Sharing on Storm Surge Inundation Mapping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0A4B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B804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428E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250A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9,000.00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DFB7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7,989.56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5501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1,010.44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F256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9,000.00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9C09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7,989.56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E769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1,010.44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9374902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F88B4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03C31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</w:tr>
      <w:tr w:rsidR="00416E99" w:rsidRPr="00CC4361" w14:paraId="21676E52" w14:textId="77777777" w:rsidTr="00DD6BBE">
        <w:trPr>
          <w:trHeight w:val="32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CB5FD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E68CE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75BA8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Support the activities related to Training Course on Hydrological Monitoring and Flood Management for Developing Countries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43E6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AF7B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E22D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A5EC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7,000.00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3C51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  7,000.00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E309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C0F1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7,000.00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AC7B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7,000.00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C3DF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   - 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73584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0E39D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CDC0B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  -   </w:t>
            </w:r>
          </w:p>
        </w:tc>
      </w:tr>
      <w:tr w:rsidR="00416E99" w:rsidRPr="00CC4361" w14:paraId="6CE60110" w14:textId="77777777" w:rsidTr="00DD6BBE">
        <w:trPr>
          <w:trHeight w:val="119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015F6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72D7F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WGH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944A4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Supporting hosting WGH working meeting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B29C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FC91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11CC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A512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3,000.00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7B12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3,213.18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45EF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(213.18)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CFBB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3,000.00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21D6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3,213.18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1A6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(213.18)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C6FD0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E54D02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C8154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</w:tr>
      <w:tr w:rsidR="00416E99" w:rsidRPr="00CC4361" w14:paraId="49EE1251" w14:textId="77777777" w:rsidTr="00DD6BBE">
        <w:trPr>
          <w:trHeight w:val="81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3B7B3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B35A7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WGDRR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62986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Capacity Building/Knowledge Sharing in DRR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3DC0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3E184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            -  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F8D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AFC5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12,500.00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E695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7,770.68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C3E7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4,729.32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551D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12,500.00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1938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7,770.68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580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4,729.32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50BA2D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A71EE1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C7AAB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</w:tr>
      <w:tr w:rsidR="00416E99" w:rsidRPr="00CC4361" w14:paraId="423000D2" w14:textId="77777777" w:rsidTr="00DD6BBE">
        <w:trPr>
          <w:trHeight w:val="96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1785B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3071C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WGDRR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4A505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Making the Educational Videos related to DRR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BA79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8AEC8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61C9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31F2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3,000.00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ED670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2,686.97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5542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313.03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AA20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3,000.00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7C1E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2,686.97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6E4C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313.03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F139E0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EA2569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E00BC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</w:tr>
      <w:tr w:rsidR="00416E99" w:rsidRPr="00CC4361" w14:paraId="3269874A" w14:textId="77777777" w:rsidTr="00DD6BBE">
        <w:trPr>
          <w:trHeight w:val="86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C4EFB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ED317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WGDRR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50661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WGDRR Annual Meeting (NDMI)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275C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E2D0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1C05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DC37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3,000.00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1CC62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 2,728.87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A9EF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271.13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27CD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3,000.00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C4CF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2,728.87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CD5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271.13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A3D7D3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F9A0A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9572F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-   </w:t>
            </w:r>
          </w:p>
        </w:tc>
      </w:tr>
      <w:tr w:rsidR="00416E99" w:rsidRPr="00CC4361" w14:paraId="3415838E" w14:textId="77777777" w:rsidTr="00DD6BBE">
        <w:trPr>
          <w:trHeight w:val="88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7F5E1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083F8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WGDRR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7382A9" w14:textId="77777777" w:rsidR="00416E99" w:rsidRPr="00CC4361" w:rsidRDefault="00416E99" w:rsidP="00DD6BBE">
            <w:pPr>
              <w:jc w:val="lef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Benefit Evaluation of Typhoon DRR (STI)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83E6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EA0F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17892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B614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6,000.00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F3A94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 xml:space="preserve">     6,000.00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727B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-  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A88A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6,000.00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9DA05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6,000.00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DB9BF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  <w:t xml:space="preserve">               - 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74BBC9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8F9FF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F9754B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                     -   </w:t>
            </w:r>
          </w:p>
        </w:tc>
      </w:tr>
      <w:tr w:rsidR="00416E99" w:rsidRPr="00CC4361" w14:paraId="353932D5" w14:textId="77777777" w:rsidTr="00DD6BBE">
        <w:trPr>
          <w:trHeight w:val="427"/>
        </w:trPr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4B91A" w14:textId="77777777" w:rsidR="00416E99" w:rsidRPr="00CC4361" w:rsidRDefault="00416E99" w:rsidP="00DD6BB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sz w:val="12"/>
                <w:szCs w:val="12"/>
              </w:rPr>
              <w:t>Grand Total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DE1C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8C7A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18,764.76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CF8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4,235.24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4D01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92,500.00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1813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103,321.47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5C4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89,178.53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05A7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215,500.00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CD2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122,086.23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4A2D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93,413.77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888799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21,000.00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C6DDF6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21,000.00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3DF6FE" w14:textId="77777777" w:rsidR="00416E99" w:rsidRPr="00CC436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C4361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              -   </w:t>
            </w:r>
          </w:p>
        </w:tc>
      </w:tr>
    </w:tbl>
    <w:p w14:paraId="2DC7897A" w14:textId="77777777" w:rsidR="00416E99" w:rsidRDefault="00416E99" w:rsidP="00E01D5C">
      <w:pPr>
        <w:spacing w:line="200" w:lineRule="exact"/>
        <w:rPr>
          <w:rFonts w:asciiTheme="majorHAnsi" w:eastAsia="Times New Roman" w:hAnsiTheme="majorHAnsi" w:cs="Arial"/>
          <w:b/>
          <w:bCs/>
          <w:sz w:val="18"/>
          <w:szCs w:val="18"/>
        </w:rPr>
      </w:pPr>
    </w:p>
    <w:p w14:paraId="677F8C30" w14:textId="77777777" w:rsidR="00416E99" w:rsidRDefault="00416E99" w:rsidP="00416E99">
      <w:pPr>
        <w:adjustRightInd w:val="0"/>
        <w:snapToGrid w:val="0"/>
        <w:jc w:val="left"/>
        <w:rPr>
          <w:b/>
          <w:bCs/>
          <w:noProof/>
          <w:sz w:val="24"/>
          <w:szCs w:val="24"/>
        </w:rPr>
      </w:pPr>
    </w:p>
    <w:p w14:paraId="23320360" w14:textId="77777777" w:rsidR="00416E99" w:rsidRDefault="00416E99" w:rsidP="00416E99">
      <w:pPr>
        <w:adjustRightInd w:val="0"/>
        <w:snapToGrid w:val="0"/>
        <w:jc w:val="left"/>
        <w:rPr>
          <w:noProof/>
          <w:sz w:val="14"/>
          <w:szCs w:val="14"/>
        </w:rPr>
      </w:pPr>
      <w:r w:rsidRPr="00CB4CC1">
        <w:rPr>
          <w:noProof/>
          <w:sz w:val="14"/>
          <w:szCs w:val="14"/>
        </w:rPr>
        <w:t>#Directly handled by WMO</w:t>
      </w:r>
    </w:p>
    <w:p w14:paraId="50B84FF8" w14:textId="77777777" w:rsidR="00416E99" w:rsidRPr="00CB4CC1" w:rsidRDefault="00416E99" w:rsidP="00416E99">
      <w:pPr>
        <w:adjustRightInd w:val="0"/>
        <w:snapToGrid w:val="0"/>
        <w:jc w:val="left"/>
        <w:rPr>
          <w:noProof/>
          <w:sz w:val="14"/>
          <w:szCs w:val="14"/>
        </w:rPr>
      </w:pPr>
    </w:p>
    <w:p w14:paraId="49E0AB9E" w14:textId="77777777" w:rsidR="00416E99" w:rsidRPr="00CB4CC1" w:rsidRDefault="00416E99" w:rsidP="00416E99">
      <w:pPr>
        <w:adjustRightInd w:val="0"/>
        <w:snapToGrid w:val="0"/>
        <w:jc w:val="left"/>
        <w:rPr>
          <w:noProof/>
          <w:sz w:val="14"/>
          <w:szCs w:val="14"/>
        </w:rPr>
      </w:pPr>
      <w:r w:rsidRPr="00CB4CC1">
        <w:rPr>
          <w:noProof/>
          <w:sz w:val="14"/>
          <w:szCs w:val="14"/>
        </w:rPr>
        <w:t>* Budget approved from April-December 2024 plus additional 3 months from January - March 2025 (USD192,500.00+USD21,000.00=USD213,500.00)</w:t>
      </w:r>
    </w:p>
    <w:p w14:paraId="4B24B406" w14:textId="77777777" w:rsidR="00416E99" w:rsidRDefault="00416E99" w:rsidP="00416E99">
      <w:pPr>
        <w:adjustRightInd w:val="0"/>
        <w:snapToGrid w:val="0"/>
        <w:jc w:val="left"/>
        <w:rPr>
          <w:b/>
          <w:bCs/>
          <w:noProof/>
          <w:sz w:val="24"/>
          <w:szCs w:val="24"/>
        </w:rPr>
      </w:pPr>
    </w:p>
    <w:tbl>
      <w:tblPr>
        <w:tblW w:w="9240" w:type="dxa"/>
        <w:tblInd w:w="758" w:type="dxa"/>
        <w:tblLook w:val="04A0" w:firstRow="1" w:lastRow="0" w:firstColumn="1" w:lastColumn="0" w:noHBand="0" w:noVBand="1"/>
      </w:tblPr>
      <w:tblGrid>
        <w:gridCol w:w="5460"/>
        <w:gridCol w:w="1240"/>
        <w:gridCol w:w="1240"/>
        <w:gridCol w:w="1300"/>
      </w:tblGrid>
      <w:tr w:rsidR="00416E99" w:rsidRPr="00CB4CC1" w14:paraId="5C54BE43" w14:textId="77777777" w:rsidTr="00DD6BBE">
        <w:trPr>
          <w:trHeight w:val="45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2C09" w14:textId="77777777" w:rsidR="00416E99" w:rsidRPr="00CB4CC1" w:rsidRDefault="00416E99" w:rsidP="00DD6BB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  <w:t>Period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37A6" w14:textId="77777777" w:rsidR="00416E99" w:rsidRPr="00CB4CC1" w:rsidRDefault="00416E99" w:rsidP="00DD6BB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  <w:t>Total Income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C81A" w14:textId="77777777" w:rsidR="00416E99" w:rsidRPr="00CB4CC1" w:rsidRDefault="00416E99" w:rsidP="00DD6BB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  <w:t>Estimated Expenditure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5D65" w14:textId="77777777" w:rsidR="00416E99" w:rsidRPr="00CB4CC1" w:rsidRDefault="00416E99" w:rsidP="00DD6BB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  <w:t>Net Income (Expenditure)</w:t>
            </w:r>
          </w:p>
        </w:tc>
      </w:tr>
      <w:tr w:rsidR="00416E99" w:rsidRPr="00CB4CC1" w14:paraId="749759FC" w14:textId="77777777" w:rsidTr="00DD6BBE">
        <w:trPr>
          <w:trHeight w:val="199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F0A0" w14:textId="233EDBCB" w:rsidR="00416E99" w:rsidRPr="00CB4CC1" w:rsidRDefault="00416E99" w:rsidP="00DD6BBE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(</w:t>
            </w:r>
            <w:r w:rsidR="00B469D9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C</w:t>
            </w: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) Total Balance from 1 April to 31 December 2024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ED43" w14:textId="77777777" w:rsidR="00416E99" w:rsidRPr="00CB4CC1" w:rsidRDefault="00416E99" w:rsidP="00DD6BBE">
            <w:pPr>
              <w:adjustRightInd w:val="0"/>
              <w:snapToGrid w:val="0"/>
              <w:ind w:right="-161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1</w:t>
            </w:r>
            <w:r w:rsidRPr="00375569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9</w:t>
            </w: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2,500.00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F396" w14:textId="77777777" w:rsidR="00416E99" w:rsidRPr="00CB4CC1" w:rsidRDefault="00416E99" w:rsidP="00DD6BBE">
            <w:pPr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 xml:space="preserve">     103,321.47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AFF0" w14:textId="77777777" w:rsidR="00416E99" w:rsidRPr="00CB4CC1" w:rsidRDefault="00416E99" w:rsidP="00DD6BB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 xml:space="preserve">        89,178.53 </w:t>
            </w:r>
          </w:p>
        </w:tc>
      </w:tr>
      <w:tr w:rsidR="00416E99" w:rsidRPr="00CB4CC1" w14:paraId="477A1810" w14:textId="77777777" w:rsidTr="00DD6BBE">
        <w:trPr>
          <w:trHeight w:val="24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038B" w14:textId="4C2C0723" w:rsidR="00416E99" w:rsidRPr="00CB4CC1" w:rsidRDefault="00416E99" w:rsidP="00DD6BBE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(</w:t>
            </w:r>
            <w:r w:rsidR="00B469D9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D</w:t>
            </w: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>) Total Balance from 1 January to 31 March 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D406" w14:textId="77777777" w:rsidR="00416E99" w:rsidRPr="00CB4CC1" w:rsidRDefault="00416E99" w:rsidP="00DD6BB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 xml:space="preserve">   21,000.00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ACA3" w14:textId="77777777" w:rsidR="00416E99" w:rsidRPr="00CB4CC1" w:rsidRDefault="00416E99" w:rsidP="00DD6BB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 xml:space="preserve">      21,000.00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EDD6" w14:textId="77777777" w:rsidR="00416E99" w:rsidRPr="00CB4CC1" w:rsidRDefault="00416E99" w:rsidP="00DD6BB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sz w:val="16"/>
                <w:szCs w:val="16"/>
                <w:lang w:eastAsia="zh-TW"/>
              </w:rPr>
              <w:t xml:space="preserve">                       -   </w:t>
            </w:r>
          </w:p>
        </w:tc>
      </w:tr>
      <w:tr w:rsidR="00416E99" w:rsidRPr="00CB4CC1" w14:paraId="257269FE" w14:textId="77777777" w:rsidTr="00DD6BBE">
        <w:trPr>
          <w:trHeight w:val="33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F841" w14:textId="77777777" w:rsidR="00416E99" w:rsidRPr="00CB4CC1" w:rsidRDefault="00416E99" w:rsidP="00DD6BBE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  <w:t>Total TCTF Budget from 1 April 2024 to 31 March 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924E" w14:textId="77777777" w:rsidR="00416E99" w:rsidRPr="00CB4CC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  <w:t xml:space="preserve">     213,500.00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991F" w14:textId="77777777" w:rsidR="00416E99" w:rsidRPr="00CB4CC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  <w:t xml:space="preserve">     124,321.47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0B7C" w14:textId="77777777" w:rsidR="00416E99" w:rsidRPr="00CB4CC1" w:rsidRDefault="00416E99" w:rsidP="00DD6BBE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</w:pPr>
            <w:r w:rsidRPr="00CB4C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  <w:t xml:space="preserve">        89,178.53 </w:t>
            </w:r>
          </w:p>
        </w:tc>
      </w:tr>
      <w:tr w:rsidR="00416E99" w:rsidRPr="00CB4CC1" w14:paraId="2F82CD07" w14:textId="77777777" w:rsidTr="00DD6BBE">
        <w:trPr>
          <w:trHeight w:val="300"/>
        </w:trPr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8F5DD" w14:textId="77777777" w:rsidR="00416E99" w:rsidRPr="00CB4CC1" w:rsidRDefault="00416E99" w:rsidP="00DD6BB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CE8CA" w14:textId="77777777" w:rsidR="00416E99" w:rsidRPr="00CB4CC1" w:rsidRDefault="00416E99" w:rsidP="00DD6BB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B6E7E" w14:textId="77777777" w:rsidR="00416E99" w:rsidRPr="00CB4CC1" w:rsidRDefault="00416E99" w:rsidP="00DD6BB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A9AD5" w14:textId="77777777" w:rsidR="00416E99" w:rsidRPr="00CB4CC1" w:rsidRDefault="00416E99" w:rsidP="00DD6BB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</w:tr>
    </w:tbl>
    <w:p w14:paraId="4CFF9652" w14:textId="77777777" w:rsidR="00416E99" w:rsidRDefault="00416E99" w:rsidP="00720D0A">
      <w:pPr>
        <w:adjustRightInd w:val="0"/>
        <w:snapToGrid w:val="0"/>
        <w:ind w:right="465"/>
        <w:jc w:val="right"/>
        <w:rPr>
          <w:noProof/>
          <w:sz w:val="24"/>
          <w:szCs w:val="24"/>
        </w:rPr>
      </w:pPr>
    </w:p>
    <w:p w14:paraId="421C6A0B" w14:textId="77777777" w:rsidR="00416E99" w:rsidRDefault="00416E99" w:rsidP="00720D0A">
      <w:pPr>
        <w:adjustRightInd w:val="0"/>
        <w:snapToGrid w:val="0"/>
        <w:ind w:right="465"/>
        <w:jc w:val="right"/>
        <w:rPr>
          <w:noProof/>
          <w:sz w:val="24"/>
          <w:szCs w:val="24"/>
        </w:rPr>
      </w:pPr>
    </w:p>
    <w:p w14:paraId="0FC515F1" w14:textId="77777777" w:rsidR="00416E99" w:rsidRDefault="00416E99" w:rsidP="00720D0A">
      <w:pPr>
        <w:adjustRightInd w:val="0"/>
        <w:snapToGrid w:val="0"/>
        <w:ind w:right="465"/>
        <w:jc w:val="right"/>
        <w:rPr>
          <w:noProof/>
          <w:sz w:val="24"/>
          <w:szCs w:val="24"/>
        </w:rPr>
      </w:pPr>
    </w:p>
    <w:p w14:paraId="1078139F" w14:textId="7A5E2518" w:rsidR="00F96542" w:rsidRPr="00DD6BBE" w:rsidRDefault="00720D0A" w:rsidP="00DD6BBE">
      <w:pPr>
        <w:adjustRightInd w:val="0"/>
        <w:snapToGrid w:val="0"/>
        <w:ind w:right="465"/>
        <w:jc w:val="right"/>
        <w:rPr>
          <w:noProof/>
          <w:sz w:val="24"/>
          <w:szCs w:val="24"/>
        </w:rPr>
      </w:pPr>
      <w:r w:rsidRPr="00720D0A">
        <w:rPr>
          <w:noProof/>
          <w:sz w:val="24"/>
          <w:szCs w:val="24"/>
        </w:rPr>
        <w:t>3</w:t>
      </w:r>
    </w:p>
    <w:p w14:paraId="652D64D1" w14:textId="77777777" w:rsidR="00C26E9F" w:rsidRDefault="00C26E9F" w:rsidP="00375569">
      <w:pPr>
        <w:tabs>
          <w:tab w:val="left" w:pos="1222"/>
          <w:tab w:val="center" w:pos="5083"/>
        </w:tabs>
        <w:adjustRightInd w:val="0"/>
        <w:snapToGrid w:val="0"/>
        <w:rPr>
          <w:rFonts w:asciiTheme="majorHAnsi" w:hAnsiTheme="majorHAnsi"/>
        </w:rPr>
      </w:pPr>
    </w:p>
    <w:p w14:paraId="0A2BF258" w14:textId="77777777" w:rsidR="00823D34" w:rsidRDefault="00823D34" w:rsidP="00375569">
      <w:pPr>
        <w:tabs>
          <w:tab w:val="left" w:pos="1222"/>
          <w:tab w:val="center" w:pos="5083"/>
        </w:tabs>
        <w:adjustRightInd w:val="0"/>
        <w:snapToGrid w:val="0"/>
        <w:rPr>
          <w:rFonts w:asciiTheme="majorHAnsi" w:hAnsiTheme="majorHAnsi"/>
        </w:rPr>
      </w:pPr>
    </w:p>
    <w:p w14:paraId="1930BB43" w14:textId="07F84D3D" w:rsidR="00375569" w:rsidRDefault="00375569" w:rsidP="00375569">
      <w:pPr>
        <w:tabs>
          <w:tab w:val="left" w:pos="1222"/>
          <w:tab w:val="center" w:pos="5083"/>
        </w:tabs>
        <w:adjustRightInd w:val="0"/>
        <w:snapToGrid w:val="0"/>
        <w:rPr>
          <w:rFonts w:asciiTheme="majorHAnsi" w:hAnsiTheme="majorHAnsi"/>
        </w:rPr>
      </w:pPr>
      <w:r w:rsidRPr="009C5AF9">
        <w:rPr>
          <w:rFonts w:asciiTheme="majorHAnsi" w:hAnsiTheme="majorHAnsi"/>
        </w:rPr>
        <w:t>Typhoon Committee Trust Fund (INF/TC.5</w:t>
      </w:r>
      <w:r w:rsidR="0057559C">
        <w:rPr>
          <w:rFonts w:asciiTheme="majorHAnsi" w:hAnsiTheme="majorHAnsi"/>
        </w:rPr>
        <w:t>8</w:t>
      </w:r>
      <w:r w:rsidRPr="009C5AF9">
        <w:rPr>
          <w:rFonts w:asciiTheme="majorHAnsi" w:hAnsiTheme="majorHAnsi"/>
        </w:rPr>
        <w:t>/1</w:t>
      </w:r>
      <w:r w:rsidR="00DA0017">
        <w:rPr>
          <w:rFonts w:asciiTheme="majorHAnsi" w:hAnsiTheme="majorHAnsi"/>
        </w:rPr>
        <w:t>9</w:t>
      </w:r>
      <w:r w:rsidRPr="009C5AF9">
        <w:rPr>
          <w:rFonts w:asciiTheme="majorHAnsi" w:hAnsiTheme="majorHAnsi"/>
        </w:rPr>
        <w:t>.</w:t>
      </w:r>
      <w:r>
        <w:rPr>
          <w:rFonts w:asciiTheme="majorHAnsi" w:hAnsiTheme="majorHAnsi"/>
        </w:rPr>
        <w:t>1</w:t>
      </w:r>
      <w:r w:rsidRPr="009C5AF9">
        <w:rPr>
          <w:rFonts w:asciiTheme="majorHAnsi" w:eastAsia="PMingLiU" w:hAnsiTheme="majorHAnsi"/>
          <w:lang w:eastAsia="zh-TW"/>
        </w:rPr>
        <w:t>.2</w:t>
      </w:r>
      <w:r w:rsidRPr="009C5AF9">
        <w:rPr>
          <w:rFonts w:asciiTheme="majorHAnsi" w:hAnsiTheme="majorHAnsi"/>
        </w:rPr>
        <w:t>)</w:t>
      </w:r>
    </w:p>
    <w:p w14:paraId="5B036920" w14:textId="52FCC966" w:rsidR="00ED2801" w:rsidRDefault="000C53B2" w:rsidP="00823D34">
      <w:pPr>
        <w:adjustRightInd w:val="0"/>
        <w:snapToGrid w:val="0"/>
        <w:rPr>
          <w:b/>
          <w:bCs/>
          <w:noProof/>
          <w:sz w:val="18"/>
          <w:szCs w:val="18"/>
        </w:rPr>
      </w:pPr>
      <w:r w:rsidRPr="000C53B2">
        <w:rPr>
          <w:b/>
          <w:bCs/>
          <w:noProof/>
          <w:sz w:val="18"/>
          <w:szCs w:val="18"/>
        </w:rPr>
        <w:t>Provisional Summary of Income &amp; Expenditure for the Typhoon Committee Trust Fund from 1 January to 31 December 202</w:t>
      </w:r>
      <w:r w:rsidR="0057559C">
        <w:rPr>
          <w:b/>
          <w:bCs/>
          <w:noProof/>
          <w:sz w:val="18"/>
          <w:szCs w:val="18"/>
        </w:rPr>
        <w:t>5</w:t>
      </w:r>
      <w:r w:rsidRPr="000C53B2">
        <w:rPr>
          <w:b/>
          <w:bCs/>
          <w:noProof/>
          <w:sz w:val="18"/>
          <w:szCs w:val="18"/>
        </w:rPr>
        <w:t xml:space="preserve"> </w:t>
      </w:r>
      <w:r w:rsidR="00DF4DCC" w:rsidRPr="00DF4DCC">
        <w:rPr>
          <w:b/>
          <w:bCs/>
          <w:noProof/>
          <w:sz w:val="18"/>
          <w:szCs w:val="18"/>
        </w:rPr>
        <w:t>related to the execution of the Work Plan 202</w:t>
      </w:r>
      <w:r w:rsidR="0057559C">
        <w:rPr>
          <w:b/>
          <w:bCs/>
          <w:noProof/>
          <w:sz w:val="18"/>
          <w:szCs w:val="18"/>
        </w:rPr>
        <w:t>5</w:t>
      </w:r>
      <w:r w:rsidR="00DF4DCC" w:rsidRPr="00DF4DCC">
        <w:rPr>
          <w:b/>
          <w:bCs/>
          <w:noProof/>
          <w:sz w:val="18"/>
          <w:szCs w:val="18"/>
        </w:rPr>
        <w:t xml:space="preserve"> by TC</w:t>
      </w:r>
      <w:r w:rsidR="00ED2801">
        <w:rPr>
          <w:b/>
          <w:bCs/>
          <w:noProof/>
          <w:sz w:val="18"/>
          <w:szCs w:val="18"/>
        </w:rPr>
        <w:t>S</w:t>
      </w:r>
    </w:p>
    <w:p w14:paraId="644B8857" w14:textId="4E08DC0C" w:rsidR="00ED2801" w:rsidRDefault="003A3ADB" w:rsidP="00ED2801">
      <w:pPr>
        <w:adjustRightInd w:val="0"/>
        <w:snapToGrid w:val="0"/>
        <w:jc w:val="left"/>
        <w:rPr>
          <w:b/>
          <w:bCs/>
          <w:noProof/>
          <w:sz w:val="18"/>
          <w:szCs w:val="18"/>
        </w:rPr>
      </w:pPr>
      <w:r>
        <w:rPr>
          <w:b/>
          <w:bCs/>
          <w:noProof/>
          <w:sz w:val="18"/>
          <w:szCs w:val="18"/>
        </w:rPr>
        <w:object w:dxaOrig="21089" w:dyaOrig="8143" w14:anchorId="149485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4.1pt;height:335.1pt;mso-width-percent:0;mso-height-percent:0;mso-width-percent:0;mso-height-percent:0" o:ole="">
            <v:imagedata r:id="rId8" o:title=""/>
          </v:shape>
          <o:OLEObject Type="Embed" ProgID="Excel.Sheet.12" ShapeID="_x0000_i1025" DrawAspect="Content" ObjectID="_1836378186" r:id="rId9"/>
        </w:object>
      </w:r>
    </w:p>
    <w:p w14:paraId="4AEC4C89" w14:textId="77777777" w:rsidR="00ED2801" w:rsidRDefault="00ED2801" w:rsidP="00C26E9F">
      <w:pPr>
        <w:adjustRightInd w:val="0"/>
        <w:snapToGrid w:val="0"/>
        <w:rPr>
          <w:b/>
          <w:bCs/>
          <w:noProof/>
          <w:sz w:val="18"/>
          <w:szCs w:val="18"/>
        </w:rPr>
      </w:pPr>
    </w:p>
    <w:p w14:paraId="675F2F0E" w14:textId="77777777" w:rsidR="00ED2801" w:rsidRDefault="00ED2801" w:rsidP="00C26E9F">
      <w:pPr>
        <w:adjustRightInd w:val="0"/>
        <w:snapToGrid w:val="0"/>
        <w:rPr>
          <w:b/>
          <w:bCs/>
          <w:noProof/>
          <w:sz w:val="18"/>
          <w:szCs w:val="18"/>
        </w:rPr>
      </w:pPr>
    </w:p>
    <w:p w14:paraId="42A4BCE1" w14:textId="77777777" w:rsidR="00944257" w:rsidRPr="00F814BD" w:rsidRDefault="00944257" w:rsidP="000C53B2">
      <w:pPr>
        <w:adjustRightInd w:val="0"/>
        <w:snapToGrid w:val="0"/>
        <w:jc w:val="left"/>
        <w:rPr>
          <w:rFonts w:ascii="Arial" w:hAnsi="Arial" w:cs="Arial"/>
          <w:noProof/>
          <w:sz w:val="12"/>
          <w:szCs w:val="12"/>
        </w:rPr>
      </w:pPr>
    </w:p>
    <w:p w14:paraId="2747470E" w14:textId="77777777" w:rsidR="00D02A77" w:rsidRDefault="00D02A77" w:rsidP="000C53B2">
      <w:pPr>
        <w:adjustRightInd w:val="0"/>
        <w:snapToGrid w:val="0"/>
        <w:jc w:val="left"/>
        <w:rPr>
          <w:rFonts w:ascii="Arial" w:hAnsi="Arial" w:cs="Arial"/>
          <w:noProof/>
          <w:sz w:val="12"/>
          <w:szCs w:val="12"/>
        </w:rPr>
      </w:pPr>
    </w:p>
    <w:p w14:paraId="37E5F278" w14:textId="604DE496" w:rsidR="000C53B2" w:rsidRDefault="00CB4CC1" w:rsidP="000C53B2">
      <w:pPr>
        <w:adjustRightInd w:val="0"/>
        <w:snapToGrid w:val="0"/>
        <w:jc w:val="left"/>
        <w:rPr>
          <w:rFonts w:ascii="Arial" w:hAnsi="Arial" w:cs="Arial"/>
          <w:noProof/>
          <w:sz w:val="12"/>
          <w:szCs w:val="12"/>
        </w:rPr>
      </w:pPr>
      <w:r w:rsidRPr="00F814BD">
        <w:rPr>
          <w:rFonts w:ascii="Arial" w:hAnsi="Arial" w:cs="Arial"/>
          <w:noProof/>
          <w:sz w:val="12"/>
          <w:szCs w:val="12"/>
        </w:rPr>
        <w:t>#Directly handled by WMO</w:t>
      </w:r>
    </w:p>
    <w:p w14:paraId="29805EF1" w14:textId="77777777" w:rsidR="00F814BD" w:rsidRPr="00F814BD" w:rsidRDefault="00F814BD" w:rsidP="000C53B2">
      <w:pPr>
        <w:adjustRightInd w:val="0"/>
        <w:snapToGrid w:val="0"/>
        <w:jc w:val="left"/>
        <w:rPr>
          <w:rFonts w:ascii="Arial" w:hAnsi="Arial" w:cs="Arial"/>
          <w:noProof/>
          <w:sz w:val="12"/>
          <w:szCs w:val="12"/>
        </w:rPr>
      </w:pPr>
    </w:p>
    <w:p w14:paraId="007445F5" w14:textId="4F504B67" w:rsidR="00827C37" w:rsidRDefault="00827C37" w:rsidP="000C53B2">
      <w:pPr>
        <w:adjustRightInd w:val="0"/>
        <w:snapToGrid w:val="0"/>
        <w:jc w:val="left"/>
        <w:rPr>
          <w:noProof/>
          <w:sz w:val="14"/>
          <w:szCs w:val="14"/>
        </w:rPr>
      </w:pPr>
      <w:r w:rsidRPr="00827C37">
        <w:rPr>
          <w:noProof/>
          <w:sz w:val="14"/>
          <w:szCs w:val="14"/>
        </w:rPr>
        <w:t>* Budget approved from April-December 2025 plus additional 3 months from January - March 2026 (USD188,000.00+USD41,500.00=USD229,500.00)</w:t>
      </w:r>
    </w:p>
    <w:p w14:paraId="7BF7D4DC" w14:textId="77777777" w:rsidR="00827C37" w:rsidRPr="00CB4CC1" w:rsidRDefault="00827C37" w:rsidP="000C53B2">
      <w:pPr>
        <w:adjustRightInd w:val="0"/>
        <w:snapToGrid w:val="0"/>
        <w:jc w:val="left"/>
        <w:rPr>
          <w:noProof/>
          <w:sz w:val="14"/>
          <w:szCs w:val="14"/>
        </w:rPr>
      </w:pPr>
    </w:p>
    <w:tbl>
      <w:tblPr>
        <w:tblW w:w="9480" w:type="dxa"/>
        <w:tblInd w:w="846" w:type="dxa"/>
        <w:tblLook w:val="04A0" w:firstRow="1" w:lastRow="0" w:firstColumn="1" w:lastColumn="0" w:noHBand="0" w:noVBand="1"/>
      </w:tblPr>
      <w:tblGrid>
        <w:gridCol w:w="5620"/>
        <w:gridCol w:w="1260"/>
        <w:gridCol w:w="1260"/>
        <w:gridCol w:w="1340"/>
      </w:tblGrid>
      <w:tr w:rsidR="00827C37" w:rsidRPr="00F814BD" w14:paraId="7F1DD65E" w14:textId="77777777" w:rsidTr="00D02A77">
        <w:trPr>
          <w:trHeight w:val="408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2021" w14:textId="77777777" w:rsidR="00827C37" w:rsidRPr="00D02A77" w:rsidRDefault="00827C37" w:rsidP="00827C37">
            <w:pPr>
              <w:rPr>
                <w:rFonts w:ascii="Arial" w:eastAsia="DengXian" w:hAnsi="Arial" w:cs="Arial"/>
                <w:b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b/>
                <w:sz w:val="16"/>
                <w:szCs w:val="16"/>
              </w:rPr>
              <w:t>Period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7784" w14:textId="77777777" w:rsidR="00827C37" w:rsidRPr="00D02A77" w:rsidRDefault="00827C37" w:rsidP="00827C37">
            <w:pPr>
              <w:rPr>
                <w:rFonts w:ascii="Arial" w:eastAsia="DengXian" w:hAnsi="Arial" w:cs="Arial"/>
                <w:b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b/>
                <w:sz w:val="16"/>
                <w:szCs w:val="16"/>
              </w:rPr>
              <w:t>Total Income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E183" w14:textId="77777777" w:rsidR="00827C37" w:rsidRPr="00D02A77" w:rsidRDefault="00827C37" w:rsidP="00827C37">
            <w:pPr>
              <w:rPr>
                <w:rFonts w:ascii="Arial" w:eastAsia="DengXian" w:hAnsi="Arial" w:cs="Arial"/>
                <w:b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b/>
                <w:sz w:val="16"/>
                <w:szCs w:val="16"/>
              </w:rPr>
              <w:t>Estimated Expenditure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4145" w14:textId="77777777" w:rsidR="00827C37" w:rsidRPr="00D02A77" w:rsidRDefault="00827C37" w:rsidP="00827C37">
            <w:pPr>
              <w:rPr>
                <w:rFonts w:ascii="Arial" w:eastAsia="DengXian" w:hAnsi="Arial" w:cs="Arial"/>
                <w:b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b/>
                <w:sz w:val="16"/>
                <w:szCs w:val="16"/>
              </w:rPr>
              <w:t>Net Income (Expenditure)</w:t>
            </w:r>
          </w:p>
        </w:tc>
      </w:tr>
      <w:tr w:rsidR="00827C37" w:rsidRPr="00F814BD" w14:paraId="434F8D28" w14:textId="77777777" w:rsidTr="00D02A77">
        <w:trPr>
          <w:trHeight w:val="2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E057" w14:textId="4DA11E33" w:rsidR="00827C37" w:rsidRPr="00D02A77" w:rsidRDefault="00827C37" w:rsidP="00827C37">
            <w:pPr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sz w:val="16"/>
                <w:szCs w:val="16"/>
              </w:rPr>
              <w:t>(E) Total Balance from 1 April to 31 December 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3DBF" w14:textId="71173B6A" w:rsidR="00827C37" w:rsidRPr="00D02A77" w:rsidRDefault="00827C37" w:rsidP="00D02A77">
            <w:pPr>
              <w:jc w:val="right"/>
              <w:rPr>
                <w:rFonts w:ascii="Arial" w:eastAsia="DengXian" w:hAnsi="Arial" w:cs="Arial"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sz w:val="16"/>
                <w:szCs w:val="16"/>
              </w:rPr>
              <w:t>188,000.00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C7EB" w14:textId="3AB26ACF" w:rsidR="00827C37" w:rsidRPr="00D02A77" w:rsidRDefault="00827C37" w:rsidP="00D02A77">
            <w:pPr>
              <w:jc w:val="right"/>
              <w:rPr>
                <w:rFonts w:ascii="Arial" w:eastAsia="DengXian" w:hAnsi="Arial" w:cs="Arial"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sz w:val="16"/>
                <w:szCs w:val="16"/>
              </w:rPr>
              <w:t>118,5</w:t>
            </w:r>
            <w:r w:rsidR="00607D60">
              <w:rPr>
                <w:rFonts w:ascii="Arial" w:eastAsia="DengXian" w:hAnsi="Arial" w:cs="Arial"/>
                <w:sz w:val="16"/>
                <w:szCs w:val="16"/>
              </w:rPr>
              <w:t>64.59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3BD8" w14:textId="156078B2" w:rsidR="00827C37" w:rsidRPr="00D02A77" w:rsidRDefault="00827C37" w:rsidP="00D02A77">
            <w:pPr>
              <w:jc w:val="right"/>
              <w:rPr>
                <w:rFonts w:ascii="Arial" w:eastAsia="DengXian" w:hAnsi="Arial" w:cs="Arial"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sz w:val="16"/>
                <w:szCs w:val="16"/>
              </w:rPr>
              <w:t>69,</w:t>
            </w:r>
            <w:r w:rsidR="00607D60">
              <w:rPr>
                <w:rFonts w:ascii="Arial" w:eastAsia="DengXian" w:hAnsi="Arial" w:cs="Arial"/>
                <w:sz w:val="16"/>
                <w:szCs w:val="16"/>
              </w:rPr>
              <w:t>435.41</w:t>
            </w:r>
          </w:p>
        </w:tc>
      </w:tr>
      <w:tr w:rsidR="00827C37" w:rsidRPr="00F814BD" w14:paraId="4040A6F2" w14:textId="77777777" w:rsidTr="00D02A77">
        <w:trPr>
          <w:trHeight w:val="24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2081" w14:textId="77777777" w:rsidR="00827C37" w:rsidRPr="00D02A77" w:rsidRDefault="00827C37" w:rsidP="00D02A77">
            <w:pPr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sz w:val="16"/>
                <w:szCs w:val="16"/>
              </w:rPr>
              <w:t>(F) Total Balance from 1 January to 31 March 2026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E110" w14:textId="4CCC30AA" w:rsidR="00827C37" w:rsidRPr="00D02A77" w:rsidRDefault="00827C37" w:rsidP="00D02A77">
            <w:pPr>
              <w:jc w:val="right"/>
              <w:rPr>
                <w:rFonts w:ascii="Arial" w:eastAsia="DengXian" w:hAnsi="Arial" w:cs="Arial"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sz w:val="16"/>
                <w:szCs w:val="16"/>
              </w:rPr>
              <w:t>41,500.00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E160" w14:textId="0A4236DB" w:rsidR="00827C37" w:rsidRPr="00D02A77" w:rsidRDefault="00023DFF" w:rsidP="00D02A77">
            <w:pPr>
              <w:jc w:val="righ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30,822</w:t>
            </w:r>
            <w:r w:rsidR="00827C37" w:rsidRPr="00D02A77">
              <w:rPr>
                <w:rFonts w:ascii="Arial" w:eastAsia="DengXian" w:hAnsi="Arial" w:cs="Arial"/>
                <w:sz w:val="16"/>
                <w:szCs w:val="16"/>
              </w:rPr>
              <w:t>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136B" w14:textId="6DC687F5" w:rsidR="00827C37" w:rsidRPr="00D02A77" w:rsidRDefault="00607D60" w:rsidP="00D02A77">
            <w:pPr>
              <w:jc w:val="righ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6,678.00</w:t>
            </w:r>
          </w:p>
        </w:tc>
      </w:tr>
      <w:tr w:rsidR="00827C37" w:rsidRPr="00F814BD" w14:paraId="03D315EA" w14:textId="77777777" w:rsidTr="00D02A77">
        <w:trPr>
          <w:trHeight w:val="276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58CD" w14:textId="77777777" w:rsidR="00827C37" w:rsidRPr="00D02A77" w:rsidRDefault="00827C37" w:rsidP="00D02A77">
            <w:pPr>
              <w:jc w:val="left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Total TCTF Budget from 1 April 2025 to 31 March 2026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5D81" w14:textId="4794C29B" w:rsidR="00827C37" w:rsidRPr="00D02A77" w:rsidRDefault="00827C37" w:rsidP="00D02A77">
            <w:pPr>
              <w:jc w:val="right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D02A77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229,500.00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FE13" w14:textId="7776EEB0" w:rsidR="00827C37" w:rsidRPr="00D02A77" w:rsidRDefault="00607D60" w:rsidP="00D02A77">
            <w:pPr>
              <w:jc w:val="right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153,386.59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DB12" w14:textId="6EAE209E" w:rsidR="00827C37" w:rsidRPr="00D02A77" w:rsidRDefault="00607D60" w:rsidP="00D02A77">
            <w:pPr>
              <w:jc w:val="right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76,113.41</w:t>
            </w:r>
          </w:p>
        </w:tc>
      </w:tr>
    </w:tbl>
    <w:p w14:paraId="5D4A072D" w14:textId="11062E13" w:rsidR="00632EFF" w:rsidRDefault="00632EFF" w:rsidP="00D02A77">
      <w:pPr>
        <w:jc w:val="both"/>
        <w:rPr>
          <w:b/>
          <w:bCs/>
          <w:noProof/>
          <w:sz w:val="24"/>
          <w:szCs w:val="24"/>
        </w:rPr>
      </w:pPr>
    </w:p>
    <w:p w14:paraId="4B270137" w14:textId="77777777" w:rsidR="000C53B2" w:rsidRDefault="000C53B2" w:rsidP="000C53B2">
      <w:pPr>
        <w:adjustRightInd w:val="0"/>
        <w:snapToGrid w:val="0"/>
        <w:jc w:val="left"/>
        <w:rPr>
          <w:b/>
          <w:bCs/>
          <w:noProof/>
          <w:sz w:val="24"/>
          <w:szCs w:val="24"/>
        </w:rPr>
      </w:pPr>
    </w:p>
    <w:p w14:paraId="7C8D91C2" w14:textId="77777777" w:rsidR="000C53B2" w:rsidRDefault="000C53B2" w:rsidP="000C53B2">
      <w:pPr>
        <w:adjustRightInd w:val="0"/>
        <w:snapToGrid w:val="0"/>
        <w:jc w:val="left"/>
        <w:rPr>
          <w:b/>
          <w:bCs/>
          <w:noProof/>
          <w:sz w:val="24"/>
          <w:szCs w:val="24"/>
        </w:rPr>
      </w:pPr>
    </w:p>
    <w:p w14:paraId="102A9590" w14:textId="77777777" w:rsidR="00ED2801" w:rsidRDefault="00ED2801" w:rsidP="000C53B2">
      <w:pPr>
        <w:adjustRightInd w:val="0"/>
        <w:snapToGrid w:val="0"/>
        <w:jc w:val="left"/>
        <w:rPr>
          <w:b/>
          <w:bCs/>
          <w:noProof/>
          <w:sz w:val="24"/>
          <w:szCs w:val="24"/>
        </w:rPr>
      </w:pPr>
    </w:p>
    <w:p w14:paraId="586DEC81" w14:textId="77777777" w:rsidR="00ED2801" w:rsidRDefault="00ED2801" w:rsidP="000C53B2">
      <w:pPr>
        <w:adjustRightInd w:val="0"/>
        <w:snapToGrid w:val="0"/>
        <w:jc w:val="left"/>
        <w:rPr>
          <w:b/>
          <w:bCs/>
          <w:noProof/>
          <w:sz w:val="24"/>
          <w:szCs w:val="24"/>
        </w:rPr>
      </w:pPr>
    </w:p>
    <w:p w14:paraId="67228275" w14:textId="77777777" w:rsidR="00ED2801" w:rsidRDefault="00ED2801" w:rsidP="000C53B2">
      <w:pPr>
        <w:adjustRightInd w:val="0"/>
        <w:snapToGrid w:val="0"/>
        <w:jc w:val="left"/>
        <w:rPr>
          <w:b/>
          <w:bCs/>
          <w:noProof/>
          <w:sz w:val="24"/>
          <w:szCs w:val="24"/>
        </w:rPr>
      </w:pPr>
    </w:p>
    <w:p w14:paraId="334CEA9E" w14:textId="77777777" w:rsidR="000C53B2" w:rsidRDefault="000C53B2" w:rsidP="000C53B2">
      <w:pPr>
        <w:adjustRightInd w:val="0"/>
        <w:snapToGrid w:val="0"/>
        <w:jc w:val="left"/>
        <w:rPr>
          <w:b/>
          <w:bCs/>
          <w:noProof/>
          <w:sz w:val="24"/>
          <w:szCs w:val="24"/>
        </w:rPr>
      </w:pPr>
    </w:p>
    <w:p w14:paraId="7D41C979" w14:textId="77777777" w:rsidR="000C53B2" w:rsidRDefault="000C53B2" w:rsidP="000C53B2">
      <w:pPr>
        <w:adjustRightInd w:val="0"/>
        <w:snapToGrid w:val="0"/>
        <w:jc w:val="left"/>
        <w:rPr>
          <w:b/>
          <w:bCs/>
          <w:noProof/>
          <w:sz w:val="24"/>
          <w:szCs w:val="24"/>
        </w:rPr>
      </w:pPr>
    </w:p>
    <w:p w14:paraId="048F1724" w14:textId="7541201D" w:rsidR="00416E99" w:rsidRPr="0088616C" w:rsidRDefault="0083130A" w:rsidP="00416E99">
      <w:pPr>
        <w:adjustRightInd w:val="0"/>
        <w:snapToGrid w:val="0"/>
        <w:rPr>
          <w:b/>
          <w:bCs/>
          <w:noProof/>
          <w:sz w:val="24"/>
          <w:szCs w:val="24"/>
        </w:rPr>
      </w:pPr>
      <w:r w:rsidRPr="0088616C">
        <w:rPr>
          <w:b/>
          <w:bCs/>
          <w:noProof/>
          <w:sz w:val="24"/>
          <w:szCs w:val="24"/>
        </w:rPr>
        <w:t>Summary of TCTF budget</w:t>
      </w:r>
      <w:r w:rsidR="003B74F3" w:rsidRPr="0088616C">
        <w:rPr>
          <w:b/>
          <w:bCs/>
          <w:noProof/>
          <w:sz w:val="24"/>
          <w:szCs w:val="24"/>
        </w:rPr>
        <w:t xml:space="preserve"> 202</w:t>
      </w:r>
      <w:r w:rsidR="00416E99">
        <w:rPr>
          <w:b/>
          <w:bCs/>
          <w:noProof/>
          <w:sz w:val="24"/>
          <w:szCs w:val="24"/>
        </w:rPr>
        <w:t>3</w:t>
      </w:r>
      <w:r w:rsidR="003B74F3" w:rsidRPr="0088616C">
        <w:rPr>
          <w:b/>
          <w:bCs/>
          <w:noProof/>
          <w:sz w:val="24"/>
          <w:szCs w:val="24"/>
        </w:rPr>
        <w:t>/202</w:t>
      </w:r>
      <w:r w:rsidR="00416E99">
        <w:rPr>
          <w:b/>
          <w:bCs/>
          <w:noProof/>
          <w:sz w:val="24"/>
          <w:szCs w:val="24"/>
        </w:rPr>
        <w:t>4</w:t>
      </w:r>
      <w:r w:rsidR="00E01D5C">
        <w:rPr>
          <w:b/>
          <w:bCs/>
          <w:noProof/>
          <w:sz w:val="24"/>
          <w:szCs w:val="24"/>
        </w:rPr>
        <w:t xml:space="preserve">, </w:t>
      </w:r>
      <w:r w:rsidR="00CF65CC">
        <w:rPr>
          <w:b/>
          <w:bCs/>
          <w:noProof/>
          <w:sz w:val="24"/>
          <w:szCs w:val="24"/>
        </w:rPr>
        <w:t>202</w:t>
      </w:r>
      <w:r w:rsidR="00416E99">
        <w:rPr>
          <w:b/>
          <w:bCs/>
          <w:noProof/>
          <w:sz w:val="24"/>
          <w:szCs w:val="24"/>
        </w:rPr>
        <w:t>4</w:t>
      </w:r>
      <w:r w:rsidR="00CF65CC">
        <w:rPr>
          <w:b/>
          <w:bCs/>
          <w:noProof/>
          <w:sz w:val="24"/>
          <w:szCs w:val="24"/>
        </w:rPr>
        <w:t>/202</w:t>
      </w:r>
      <w:r w:rsidR="00416E99">
        <w:rPr>
          <w:b/>
          <w:bCs/>
          <w:noProof/>
          <w:sz w:val="24"/>
          <w:szCs w:val="24"/>
        </w:rPr>
        <w:t>5</w:t>
      </w:r>
      <w:r w:rsidR="00E01D5C">
        <w:rPr>
          <w:b/>
          <w:bCs/>
          <w:noProof/>
          <w:sz w:val="24"/>
          <w:szCs w:val="24"/>
        </w:rPr>
        <w:t xml:space="preserve"> and 202</w:t>
      </w:r>
      <w:r w:rsidR="00416E99">
        <w:rPr>
          <w:b/>
          <w:bCs/>
          <w:noProof/>
          <w:sz w:val="24"/>
          <w:szCs w:val="24"/>
        </w:rPr>
        <w:t>5</w:t>
      </w:r>
      <w:r w:rsidR="00E01D5C">
        <w:rPr>
          <w:b/>
          <w:bCs/>
          <w:noProof/>
          <w:sz w:val="24"/>
          <w:szCs w:val="24"/>
        </w:rPr>
        <w:t>/202</w:t>
      </w:r>
      <w:r w:rsidR="00416E99">
        <w:rPr>
          <w:b/>
          <w:bCs/>
          <w:noProof/>
          <w:sz w:val="24"/>
          <w:szCs w:val="24"/>
        </w:rPr>
        <w:t>6</w:t>
      </w:r>
      <w:r w:rsidR="00811242" w:rsidRPr="0088616C">
        <w:rPr>
          <w:b/>
          <w:bCs/>
          <w:noProof/>
          <w:sz w:val="24"/>
          <w:szCs w:val="24"/>
        </w:rPr>
        <w:t xml:space="preserve"> </w:t>
      </w:r>
      <w:r w:rsidRPr="0088616C">
        <w:rPr>
          <w:b/>
          <w:bCs/>
          <w:noProof/>
          <w:sz w:val="24"/>
          <w:szCs w:val="24"/>
        </w:rPr>
        <w:t>with additional three months from January to March 20</w:t>
      </w:r>
      <w:r w:rsidR="003B74F3" w:rsidRPr="0088616C">
        <w:rPr>
          <w:b/>
          <w:bCs/>
          <w:noProof/>
          <w:sz w:val="24"/>
          <w:szCs w:val="24"/>
        </w:rPr>
        <w:t>2</w:t>
      </w:r>
      <w:r w:rsidR="00416E99">
        <w:rPr>
          <w:b/>
          <w:bCs/>
          <w:noProof/>
          <w:sz w:val="24"/>
          <w:szCs w:val="24"/>
        </w:rPr>
        <w:t>4</w:t>
      </w:r>
      <w:r w:rsidRPr="0088616C">
        <w:rPr>
          <w:b/>
          <w:bCs/>
          <w:noProof/>
          <w:sz w:val="24"/>
          <w:szCs w:val="24"/>
        </w:rPr>
        <w:t xml:space="preserve"> to 202</w:t>
      </w:r>
      <w:r w:rsidR="00416E99">
        <w:rPr>
          <w:b/>
          <w:bCs/>
          <w:noProof/>
          <w:sz w:val="24"/>
          <w:szCs w:val="24"/>
        </w:rPr>
        <w:t>6</w:t>
      </w:r>
    </w:p>
    <w:bookmarkEnd w:id="0"/>
    <w:p w14:paraId="239DE505" w14:textId="77777777" w:rsidR="0083130A" w:rsidRDefault="0083130A" w:rsidP="0083130A">
      <w:pPr>
        <w:adjustRightInd w:val="0"/>
        <w:snapToGrid w:val="0"/>
        <w:rPr>
          <w:noProof/>
        </w:rPr>
      </w:pPr>
    </w:p>
    <w:p w14:paraId="56E4EB91" w14:textId="77777777" w:rsidR="0083130A" w:rsidRDefault="0083130A" w:rsidP="0083130A">
      <w:pPr>
        <w:adjustRightInd w:val="0"/>
        <w:snapToGrid w:val="0"/>
        <w:rPr>
          <w:noProof/>
        </w:rPr>
      </w:pPr>
    </w:p>
    <w:p w14:paraId="177C6A94" w14:textId="77777777" w:rsidR="0083130A" w:rsidRDefault="0083130A" w:rsidP="0083130A">
      <w:pPr>
        <w:adjustRightInd w:val="0"/>
        <w:snapToGrid w:val="0"/>
        <w:ind w:left="142"/>
        <w:rPr>
          <w:noProof/>
        </w:rPr>
      </w:pPr>
    </w:p>
    <w:p w14:paraId="6324C1A9" w14:textId="15BA2E05" w:rsidR="00F63831" w:rsidRDefault="00F63831" w:rsidP="003B74F3">
      <w:pPr>
        <w:adjustRightInd w:val="0"/>
        <w:snapToGrid w:val="0"/>
        <w:ind w:left="-142"/>
        <w:rPr>
          <w:noProof/>
        </w:rPr>
      </w:pPr>
    </w:p>
    <w:p w14:paraId="228424B9" w14:textId="07798142" w:rsidR="00DB2F22" w:rsidRDefault="00DB2F22" w:rsidP="003B74F3">
      <w:pPr>
        <w:adjustRightInd w:val="0"/>
        <w:snapToGrid w:val="0"/>
        <w:ind w:left="-142"/>
        <w:rPr>
          <w:noProof/>
        </w:rPr>
      </w:pPr>
    </w:p>
    <w:p w14:paraId="5B607C65" w14:textId="77777777" w:rsidR="00DB2F22" w:rsidRDefault="00DB2F22" w:rsidP="003B74F3">
      <w:pPr>
        <w:adjustRightInd w:val="0"/>
        <w:snapToGrid w:val="0"/>
        <w:ind w:left="-142"/>
        <w:rPr>
          <w:noProof/>
        </w:rPr>
      </w:pPr>
    </w:p>
    <w:tbl>
      <w:tblPr>
        <w:tblW w:w="10206" w:type="dxa"/>
        <w:tblInd w:w="2547" w:type="dxa"/>
        <w:tblLook w:val="04A0" w:firstRow="1" w:lastRow="0" w:firstColumn="1" w:lastColumn="0" w:noHBand="0" w:noVBand="1"/>
      </w:tblPr>
      <w:tblGrid>
        <w:gridCol w:w="5386"/>
        <w:gridCol w:w="1418"/>
        <w:gridCol w:w="1559"/>
        <w:gridCol w:w="1843"/>
      </w:tblGrid>
      <w:tr w:rsidR="00B469D9" w:rsidRPr="0088616C" w14:paraId="34FBE392" w14:textId="77777777" w:rsidTr="003357AE">
        <w:trPr>
          <w:trHeight w:val="45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18F5" w14:textId="5B6858EF" w:rsidR="00B469D9" w:rsidRP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Period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1770" w14:textId="77777777" w:rsid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Total </w:t>
            </w:r>
          </w:p>
          <w:p w14:paraId="163A1DFB" w14:textId="67690657" w:rsidR="00B469D9" w:rsidRP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Income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D982" w14:textId="3917F6EF" w:rsidR="00B469D9" w:rsidRP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Estimated</w:t>
            </w: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 Expenditure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63C9" w14:textId="1CE5356C" w:rsidR="00B469D9" w:rsidRP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Net Income (Expenditure)</w:t>
            </w:r>
          </w:p>
        </w:tc>
      </w:tr>
      <w:tr w:rsidR="00B469D9" w:rsidRPr="0088616C" w14:paraId="70C3B704" w14:textId="77777777" w:rsidTr="003357AE">
        <w:trPr>
          <w:trHeight w:val="30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31CE" w14:textId="5CB43FE9" w:rsidR="00B469D9" w:rsidRPr="00B469D9" w:rsidRDefault="00B469D9" w:rsidP="00B469D9">
            <w:pPr>
              <w:jc w:val="both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 xml:space="preserve">            (A)</w:t>
            </w:r>
            <w:r w:rsidRPr="00B469D9">
              <w:rPr>
                <w:rFonts w:eastAsia="Times New Roman" w:cstheme="minorHAnsi"/>
                <w:lang w:eastAsia="zh-TW"/>
              </w:rPr>
              <w:t xml:space="preserve"> Total Balance from 1 April to 31 December 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768B" w14:textId="3BB87DC0" w:rsidR="00B469D9" w:rsidRPr="00B469D9" w:rsidRDefault="00B469D9" w:rsidP="00B469D9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 xml:space="preserve">184,500.00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69A5" w14:textId="6E2A570B" w:rsidR="00B469D9" w:rsidRPr="00B469D9" w:rsidRDefault="00B469D9" w:rsidP="00B469D9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107,423.29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ACCC" w14:textId="17D3CFDF" w:rsidR="00B469D9" w:rsidRPr="00B469D9" w:rsidRDefault="00B469D9" w:rsidP="00B469D9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77,076.71</w:t>
            </w:r>
          </w:p>
        </w:tc>
      </w:tr>
      <w:tr w:rsidR="00B469D9" w:rsidRPr="0088616C" w14:paraId="51ADCB44" w14:textId="77777777" w:rsidTr="003357AE">
        <w:trPr>
          <w:trHeight w:val="42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1B67" w14:textId="7F08C061" w:rsidR="00B469D9" w:rsidRPr="00B469D9" w:rsidRDefault="00B469D9" w:rsidP="00B469D9">
            <w:pPr>
              <w:jc w:val="both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 xml:space="preserve">             (B)</w:t>
            </w:r>
            <w:r w:rsidRPr="00B469D9">
              <w:rPr>
                <w:rFonts w:eastAsia="Times New Roman" w:cstheme="minorHAnsi"/>
                <w:lang w:eastAsia="zh-TW"/>
              </w:rPr>
              <w:t xml:space="preserve"> Total Balance from 1 January to 31 March 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F725" w14:textId="7D72EB0A" w:rsidR="00B469D9" w:rsidRPr="00B469D9" w:rsidRDefault="00B469D9" w:rsidP="00B469D9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 xml:space="preserve"> 23,000.00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E6D0" w14:textId="1CA50F4D" w:rsidR="00B469D9" w:rsidRPr="00B469D9" w:rsidRDefault="00B469D9" w:rsidP="00B469D9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18,764.76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7F05" w14:textId="5D888223" w:rsidR="00B469D9" w:rsidRPr="00B469D9" w:rsidRDefault="00B469D9" w:rsidP="00B469D9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4,235.24</w:t>
            </w:r>
          </w:p>
        </w:tc>
      </w:tr>
      <w:tr w:rsidR="00B469D9" w:rsidRPr="0088616C" w14:paraId="19D3F34B" w14:textId="77777777" w:rsidTr="003357AE">
        <w:trPr>
          <w:trHeight w:val="368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D17D" w14:textId="6105EEA4" w:rsidR="00B469D9" w:rsidRPr="00B469D9" w:rsidRDefault="00B469D9" w:rsidP="00B469D9">
            <w:pPr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>Total TCTF Budget from 1 April 2023 to 31 March 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5D76" w14:textId="2B4637BC" w:rsidR="00B469D9" w:rsidRPr="00B469D9" w:rsidRDefault="00B469D9" w:rsidP="00B469D9">
            <w:pPr>
              <w:ind w:left="142"/>
              <w:jc w:val="right"/>
              <w:rPr>
                <w:rFonts w:eastAsia="Times New Roman" w:cstheme="minorHAnsi"/>
                <w:b/>
                <w:bCs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 xml:space="preserve">207,500.00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426D" w14:textId="25299533" w:rsidR="00B469D9" w:rsidRPr="00B469D9" w:rsidRDefault="00B469D9" w:rsidP="00B469D9">
            <w:pPr>
              <w:ind w:left="142"/>
              <w:jc w:val="right"/>
              <w:rPr>
                <w:rFonts w:eastAsia="Times New Roman" w:cstheme="minorHAnsi"/>
                <w:b/>
                <w:bCs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 xml:space="preserve"> 126,188.05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F8CE" w14:textId="5AC83114" w:rsidR="00B469D9" w:rsidRPr="00B469D9" w:rsidRDefault="00B469D9" w:rsidP="00B469D9">
            <w:pPr>
              <w:ind w:left="142"/>
              <w:jc w:val="right"/>
              <w:rPr>
                <w:rFonts w:eastAsia="Times New Roman" w:cstheme="minorHAnsi"/>
                <w:b/>
                <w:bCs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>81,311.95</w:t>
            </w:r>
          </w:p>
        </w:tc>
      </w:tr>
    </w:tbl>
    <w:p w14:paraId="3997B692" w14:textId="0C43D31D" w:rsidR="00DB2F22" w:rsidRDefault="00DB2F22" w:rsidP="003B74F3">
      <w:pPr>
        <w:adjustRightInd w:val="0"/>
        <w:snapToGrid w:val="0"/>
        <w:ind w:left="-142"/>
        <w:rPr>
          <w:noProof/>
        </w:rPr>
      </w:pPr>
    </w:p>
    <w:p w14:paraId="2106AB5F" w14:textId="77777777" w:rsidR="00DB2F22" w:rsidRDefault="00DB2F22" w:rsidP="003B74F3">
      <w:pPr>
        <w:adjustRightInd w:val="0"/>
        <w:snapToGrid w:val="0"/>
        <w:ind w:left="-142"/>
        <w:rPr>
          <w:noProof/>
        </w:rPr>
      </w:pPr>
    </w:p>
    <w:tbl>
      <w:tblPr>
        <w:tblW w:w="10206" w:type="dxa"/>
        <w:tblInd w:w="2547" w:type="dxa"/>
        <w:tblLook w:val="04A0" w:firstRow="1" w:lastRow="0" w:firstColumn="1" w:lastColumn="0" w:noHBand="0" w:noVBand="1"/>
      </w:tblPr>
      <w:tblGrid>
        <w:gridCol w:w="5386"/>
        <w:gridCol w:w="1418"/>
        <w:gridCol w:w="1559"/>
        <w:gridCol w:w="1843"/>
      </w:tblGrid>
      <w:tr w:rsidR="00B469D9" w:rsidRPr="0088616C" w14:paraId="1E0F4AD0" w14:textId="77777777" w:rsidTr="003357AE">
        <w:trPr>
          <w:trHeight w:val="45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7D44" w14:textId="0A156744" w:rsidR="00B469D9" w:rsidRP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Period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9A66" w14:textId="77777777" w:rsid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Total </w:t>
            </w:r>
          </w:p>
          <w:p w14:paraId="0D5463D0" w14:textId="4A1D2426" w:rsidR="00B469D9" w:rsidRP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Income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C853" w14:textId="09D828EC" w:rsidR="00B469D9" w:rsidRP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Estimated Expenditure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06F9" w14:textId="45874758" w:rsidR="00B469D9" w:rsidRPr="00B469D9" w:rsidRDefault="00B469D9" w:rsidP="00B469D9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B469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Net Income (Expenditure)</w:t>
            </w:r>
          </w:p>
        </w:tc>
      </w:tr>
      <w:tr w:rsidR="00B469D9" w:rsidRPr="0088616C" w14:paraId="5E297847" w14:textId="77777777" w:rsidTr="003357AE">
        <w:trPr>
          <w:trHeight w:val="30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C48F" w14:textId="3DC47B76" w:rsidR="00B469D9" w:rsidRPr="00B469D9" w:rsidRDefault="00B469D9" w:rsidP="00B469D9">
            <w:pPr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>(C)</w:t>
            </w:r>
            <w:r w:rsidRPr="00B469D9">
              <w:rPr>
                <w:rFonts w:eastAsia="Times New Roman" w:cstheme="minorHAnsi"/>
                <w:lang w:eastAsia="zh-TW"/>
              </w:rPr>
              <w:t xml:space="preserve"> Total Balance from 1 April to 31 December 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883B" w14:textId="50DEE849" w:rsidR="00B469D9" w:rsidRPr="00B469D9" w:rsidRDefault="00B469D9" w:rsidP="00827B94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192,500.00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F096" w14:textId="7C603EB3" w:rsidR="00B469D9" w:rsidRPr="00B469D9" w:rsidRDefault="00B469D9" w:rsidP="00827B94">
            <w:pPr>
              <w:ind w:left="-114" w:right="-27"/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103,321.47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8A52" w14:textId="574E4226" w:rsidR="00B469D9" w:rsidRPr="00B469D9" w:rsidRDefault="00B469D9" w:rsidP="00827B94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89,178.53</w:t>
            </w:r>
          </w:p>
        </w:tc>
      </w:tr>
      <w:tr w:rsidR="00B469D9" w:rsidRPr="0088616C" w14:paraId="1E57FF1D" w14:textId="77777777" w:rsidTr="003357AE">
        <w:trPr>
          <w:trHeight w:val="354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2BCF" w14:textId="1C7037CC" w:rsidR="00B469D9" w:rsidRPr="00B469D9" w:rsidRDefault="00B469D9" w:rsidP="00B469D9">
            <w:pPr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>(D)</w:t>
            </w:r>
            <w:r w:rsidRPr="00B469D9">
              <w:rPr>
                <w:rFonts w:eastAsia="Times New Roman" w:cstheme="minorHAnsi"/>
                <w:lang w:eastAsia="zh-TW"/>
              </w:rPr>
              <w:t xml:space="preserve"> Total Balance from 1 January to 31 March 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933F" w14:textId="6F72765B" w:rsidR="00B469D9" w:rsidRPr="00B469D9" w:rsidRDefault="00B469D9" w:rsidP="00827B94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21,000.00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92DA" w14:textId="741DD738" w:rsidR="00B469D9" w:rsidRPr="00B469D9" w:rsidRDefault="00B469D9" w:rsidP="00827B94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21,000.00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B386" w14:textId="41E3C5CC" w:rsidR="00B469D9" w:rsidRPr="00B469D9" w:rsidRDefault="00B469D9" w:rsidP="00827B94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lang w:eastAsia="zh-TW"/>
              </w:rPr>
              <w:t>-</w:t>
            </w:r>
          </w:p>
        </w:tc>
      </w:tr>
      <w:tr w:rsidR="00B469D9" w:rsidRPr="0088616C" w14:paraId="659F6128" w14:textId="77777777" w:rsidTr="003357AE">
        <w:trPr>
          <w:trHeight w:val="368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B070" w14:textId="54BEF772" w:rsidR="00B469D9" w:rsidRPr="00B469D9" w:rsidRDefault="00B469D9" w:rsidP="00B469D9">
            <w:pPr>
              <w:rPr>
                <w:rFonts w:eastAsia="Times New Roman" w:cstheme="minorHAnsi"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>Total TCTF Budget from 1 April 2024 to 31 March 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754F" w14:textId="307BAACD" w:rsidR="00B469D9" w:rsidRPr="00B469D9" w:rsidRDefault="00B469D9" w:rsidP="00827B94">
            <w:pPr>
              <w:ind w:left="142"/>
              <w:jc w:val="right"/>
              <w:rPr>
                <w:rFonts w:eastAsia="Times New Roman" w:cstheme="minorHAnsi"/>
                <w:b/>
                <w:bCs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>213,500.00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0926" w14:textId="3969A0E2" w:rsidR="00B469D9" w:rsidRPr="00B469D9" w:rsidRDefault="00B469D9" w:rsidP="00827B94">
            <w:pPr>
              <w:ind w:left="142"/>
              <w:jc w:val="right"/>
              <w:rPr>
                <w:rFonts w:eastAsia="Times New Roman" w:cstheme="minorHAnsi"/>
                <w:b/>
                <w:bCs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>124,321.47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F284" w14:textId="48EC614C" w:rsidR="00B469D9" w:rsidRPr="00B469D9" w:rsidRDefault="00B469D9" w:rsidP="00827B94">
            <w:pPr>
              <w:ind w:left="142"/>
              <w:jc w:val="right"/>
              <w:rPr>
                <w:rFonts w:eastAsia="Times New Roman" w:cstheme="minorHAnsi"/>
                <w:b/>
                <w:bCs/>
                <w:lang w:eastAsia="en-US"/>
              </w:rPr>
            </w:pPr>
            <w:r w:rsidRPr="00B469D9">
              <w:rPr>
                <w:rFonts w:eastAsia="Times New Roman" w:cstheme="minorHAnsi"/>
                <w:b/>
                <w:bCs/>
                <w:lang w:eastAsia="zh-TW"/>
              </w:rPr>
              <w:t>89,178.53</w:t>
            </w:r>
          </w:p>
        </w:tc>
      </w:tr>
    </w:tbl>
    <w:p w14:paraId="2B618EE0" w14:textId="58B2F872" w:rsidR="0083130A" w:rsidRPr="0088616C" w:rsidRDefault="0083130A" w:rsidP="003B74F3">
      <w:pPr>
        <w:tabs>
          <w:tab w:val="left" w:pos="1222"/>
          <w:tab w:val="center" w:pos="5083"/>
        </w:tabs>
        <w:adjustRightInd w:val="0"/>
        <w:snapToGrid w:val="0"/>
        <w:rPr>
          <w:rFonts w:cstheme="minorHAnsi"/>
          <w:noProof/>
        </w:rPr>
      </w:pPr>
    </w:p>
    <w:p w14:paraId="64F21BC8" w14:textId="3720B6DA" w:rsidR="0083130A" w:rsidRDefault="0083130A" w:rsidP="003B74F3">
      <w:pPr>
        <w:tabs>
          <w:tab w:val="left" w:pos="1222"/>
          <w:tab w:val="center" w:pos="5083"/>
        </w:tabs>
        <w:adjustRightInd w:val="0"/>
        <w:snapToGrid w:val="0"/>
        <w:rPr>
          <w:noProof/>
        </w:rPr>
      </w:pPr>
    </w:p>
    <w:tbl>
      <w:tblPr>
        <w:tblW w:w="10206" w:type="dxa"/>
        <w:tblInd w:w="2547" w:type="dxa"/>
        <w:tblLook w:val="04A0" w:firstRow="1" w:lastRow="0" w:firstColumn="1" w:lastColumn="0" w:noHBand="0" w:noVBand="1"/>
      </w:tblPr>
      <w:tblGrid>
        <w:gridCol w:w="5386"/>
        <w:gridCol w:w="1418"/>
        <w:gridCol w:w="1559"/>
        <w:gridCol w:w="1843"/>
      </w:tblGrid>
      <w:tr w:rsidR="003D4B23" w:rsidRPr="00290730" w14:paraId="555CE693" w14:textId="77777777" w:rsidTr="003357AE">
        <w:trPr>
          <w:trHeight w:val="45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8FEA" w14:textId="77777777" w:rsidR="003D4B23" w:rsidRPr="00290730" w:rsidRDefault="003D4B23" w:rsidP="00DD6BBE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290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t>Period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F406" w14:textId="77777777" w:rsidR="003D4B23" w:rsidRDefault="003D4B23" w:rsidP="00DD6BBE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290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t>Total</w:t>
            </w:r>
          </w:p>
          <w:p w14:paraId="0CCA794D" w14:textId="77777777" w:rsidR="003D4B23" w:rsidRPr="00290730" w:rsidRDefault="003D4B23" w:rsidP="00DD6BBE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290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t xml:space="preserve"> Income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40C2" w14:textId="7BE06734" w:rsidR="003D4B23" w:rsidRPr="00290730" w:rsidRDefault="00375569" w:rsidP="00DD6BBE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CB4C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TW"/>
              </w:rPr>
              <w:t xml:space="preserve">Estimated </w:t>
            </w:r>
            <w:r w:rsidR="003D4B23" w:rsidRPr="00290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t>Expenditure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114A" w14:textId="76E97582" w:rsidR="003D4B23" w:rsidRPr="00290730" w:rsidRDefault="003D4B23" w:rsidP="003357AE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2907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t>Net Income (Expenditure)</w:t>
            </w:r>
          </w:p>
        </w:tc>
      </w:tr>
      <w:tr w:rsidR="00375569" w:rsidRPr="00290730" w14:paraId="4D21FA35" w14:textId="77777777" w:rsidTr="003357AE">
        <w:trPr>
          <w:trHeight w:val="30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7310" w14:textId="561BD412" w:rsidR="00375569" w:rsidRPr="003C52BC" w:rsidRDefault="00375569" w:rsidP="00375569">
            <w:pPr>
              <w:rPr>
                <w:rFonts w:eastAsia="Times New Roman" w:cstheme="minorHAnsi"/>
                <w:lang w:eastAsia="en-US"/>
              </w:rPr>
            </w:pPr>
            <w:r w:rsidRPr="003C52BC">
              <w:rPr>
                <w:rFonts w:eastAsia="Times New Roman" w:cstheme="minorHAnsi"/>
                <w:b/>
                <w:bCs/>
                <w:lang w:eastAsia="en-US"/>
              </w:rPr>
              <w:t>(E)</w:t>
            </w:r>
            <w:r w:rsidRPr="003C52BC">
              <w:rPr>
                <w:rFonts w:eastAsia="Times New Roman" w:cstheme="minorHAnsi"/>
                <w:lang w:eastAsia="en-US"/>
              </w:rPr>
              <w:t xml:space="preserve"> Total Balance from 1 April to 31 December 202</w:t>
            </w:r>
            <w:r w:rsidR="003C52BC" w:rsidRPr="003C52BC">
              <w:rPr>
                <w:rFonts w:eastAsia="Times New Roman" w:cstheme="minorHAnsi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90899" w14:textId="63B5610A" w:rsidR="00375569" w:rsidRPr="003C52BC" w:rsidRDefault="00375569" w:rsidP="00375569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3C52BC">
              <w:t>1</w:t>
            </w:r>
            <w:r w:rsidR="003C52BC" w:rsidRPr="003C52BC">
              <w:t>88</w:t>
            </w:r>
            <w:r w:rsidRPr="003C52BC">
              <w:t>,</w:t>
            </w:r>
            <w:r w:rsidR="003C52BC" w:rsidRPr="003C52BC">
              <w:t>0</w:t>
            </w:r>
            <w:r w:rsidRPr="003C52BC">
              <w:t>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BC2FA" w14:textId="52153849" w:rsidR="00375569" w:rsidRPr="003C52BC" w:rsidRDefault="00375569" w:rsidP="00375569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3C52BC">
              <w:t xml:space="preserve">   </w:t>
            </w:r>
            <w:r w:rsidR="00ED2801">
              <w:t>118,564.59</w:t>
            </w:r>
            <w:r w:rsidRPr="003C52BC"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3D227" w14:textId="6A8223CB" w:rsidR="00375569" w:rsidRPr="003C52BC" w:rsidRDefault="00ED2801" w:rsidP="00375569">
            <w:pPr>
              <w:jc w:val="right"/>
              <w:rPr>
                <w:rFonts w:eastAsia="Times New Roman" w:cstheme="minorHAnsi"/>
                <w:lang w:eastAsia="en-US"/>
              </w:rPr>
            </w:pPr>
            <w:r>
              <w:t>69,435.41</w:t>
            </w:r>
            <w:r w:rsidR="00375569" w:rsidRPr="003C52BC">
              <w:t xml:space="preserve"> </w:t>
            </w:r>
          </w:p>
        </w:tc>
      </w:tr>
      <w:tr w:rsidR="00050AFF" w:rsidRPr="00290730" w14:paraId="3CA9751A" w14:textId="77777777" w:rsidTr="003357AE">
        <w:trPr>
          <w:trHeight w:val="354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AD81" w14:textId="22793788" w:rsidR="00050AFF" w:rsidRPr="003C52BC" w:rsidRDefault="00050AFF" w:rsidP="00050AFF">
            <w:pPr>
              <w:rPr>
                <w:rFonts w:eastAsia="Times New Roman" w:cstheme="minorHAnsi"/>
                <w:lang w:eastAsia="en-US"/>
              </w:rPr>
            </w:pPr>
            <w:r w:rsidRPr="003C52BC">
              <w:rPr>
                <w:rFonts w:eastAsia="Times New Roman" w:cstheme="minorHAnsi"/>
                <w:b/>
                <w:bCs/>
                <w:lang w:eastAsia="en-US"/>
              </w:rPr>
              <w:t>(F)</w:t>
            </w:r>
            <w:r w:rsidRPr="003C52BC">
              <w:rPr>
                <w:rFonts w:eastAsia="Times New Roman" w:cstheme="minorHAnsi"/>
                <w:lang w:eastAsia="en-US"/>
              </w:rPr>
              <w:t xml:space="preserve"> Total Balance from 1 January to 31 March 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4F712" w14:textId="154400D8" w:rsidR="00050AFF" w:rsidRPr="003C52BC" w:rsidRDefault="00050AFF" w:rsidP="00050AFF">
            <w:pPr>
              <w:jc w:val="right"/>
              <w:rPr>
                <w:rFonts w:eastAsia="Times New Roman" w:cstheme="minorHAnsi"/>
                <w:lang w:eastAsia="en-US"/>
              </w:rPr>
            </w:pPr>
            <w:r w:rsidRPr="003C52BC">
              <w:t xml:space="preserve">   41,500.00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732C5" w14:textId="273E47FA" w:rsidR="00050AFF" w:rsidRPr="003C52BC" w:rsidRDefault="00ED2801" w:rsidP="00050AFF">
            <w:pPr>
              <w:jc w:val="right"/>
              <w:rPr>
                <w:rFonts w:eastAsia="Times New Roman" w:cstheme="minorHAnsi"/>
                <w:lang w:eastAsia="en-US"/>
              </w:rPr>
            </w:pPr>
            <w:r>
              <w:t>34,822.00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3A979" w14:textId="1F76B342" w:rsidR="00050AFF" w:rsidRPr="003C52BC" w:rsidRDefault="00ED2801" w:rsidP="00050AFF">
            <w:pPr>
              <w:jc w:val="right"/>
              <w:rPr>
                <w:rFonts w:eastAsia="Times New Roman" w:cstheme="minorHAnsi"/>
                <w:lang w:eastAsia="en-US"/>
              </w:rPr>
            </w:pPr>
            <w:r>
              <w:t>6,678.00</w:t>
            </w:r>
          </w:p>
        </w:tc>
      </w:tr>
      <w:tr w:rsidR="00050AFF" w:rsidRPr="00050AFF" w14:paraId="242C1562" w14:textId="77777777" w:rsidTr="003357AE">
        <w:trPr>
          <w:trHeight w:val="368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40BC" w14:textId="0D2A0EDF" w:rsidR="00050AFF" w:rsidRPr="00050AFF" w:rsidRDefault="00050AFF" w:rsidP="00050AFF">
            <w:pPr>
              <w:rPr>
                <w:rFonts w:eastAsia="Times New Roman" w:cstheme="minorHAnsi"/>
                <w:b/>
                <w:bCs/>
                <w:lang w:eastAsia="en-US"/>
              </w:rPr>
            </w:pPr>
            <w:r w:rsidRPr="00050AFF">
              <w:rPr>
                <w:rFonts w:eastAsia="Times New Roman" w:cstheme="minorHAnsi"/>
                <w:b/>
                <w:bCs/>
                <w:lang w:eastAsia="en-US"/>
              </w:rPr>
              <w:t>Total TCTF Budget from 1 April 2025 to 31 March 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416A" w14:textId="2EC64BB9" w:rsidR="00050AFF" w:rsidRPr="00050AFF" w:rsidRDefault="00050AFF" w:rsidP="00050AFF">
            <w:pPr>
              <w:ind w:left="142"/>
              <w:jc w:val="right"/>
              <w:rPr>
                <w:rFonts w:eastAsia="Times New Roman" w:cs="Arial"/>
                <w:b/>
                <w:bCs/>
                <w:lang w:eastAsia="en-US"/>
              </w:rPr>
            </w:pPr>
            <w:r w:rsidRPr="00050AFF">
              <w:rPr>
                <w:b/>
                <w:bCs/>
              </w:rPr>
              <w:t>229,500.00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86689" w14:textId="76DF229D" w:rsidR="00050AFF" w:rsidRPr="00050AFF" w:rsidRDefault="00ED2801" w:rsidP="00050AFF">
            <w:pPr>
              <w:ind w:left="142"/>
              <w:jc w:val="right"/>
              <w:rPr>
                <w:rFonts w:eastAsia="Times New Roman" w:cs="Arial"/>
                <w:b/>
                <w:bCs/>
                <w:lang w:eastAsia="en-US"/>
              </w:rPr>
            </w:pPr>
            <w:r>
              <w:rPr>
                <w:b/>
                <w:bCs/>
              </w:rPr>
              <w:t>153,386.59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26651" w14:textId="6CD0F57F" w:rsidR="00050AFF" w:rsidRPr="00050AFF" w:rsidRDefault="00ED2801" w:rsidP="00050AFF">
            <w:pPr>
              <w:ind w:left="142"/>
              <w:jc w:val="right"/>
              <w:rPr>
                <w:rFonts w:eastAsia="Times New Roman" w:cs="Arial"/>
                <w:b/>
                <w:bCs/>
                <w:lang w:eastAsia="en-US"/>
              </w:rPr>
            </w:pPr>
            <w:r>
              <w:rPr>
                <w:b/>
                <w:bCs/>
              </w:rPr>
              <w:t>76,113.41</w:t>
            </w:r>
          </w:p>
        </w:tc>
      </w:tr>
    </w:tbl>
    <w:p w14:paraId="7D1391F3" w14:textId="60D6E632" w:rsidR="0083130A" w:rsidRPr="00050AFF" w:rsidRDefault="0083130A" w:rsidP="0003506A">
      <w:pPr>
        <w:tabs>
          <w:tab w:val="left" w:pos="1222"/>
          <w:tab w:val="center" w:pos="5083"/>
        </w:tabs>
        <w:adjustRightInd w:val="0"/>
        <w:snapToGrid w:val="0"/>
        <w:rPr>
          <w:b/>
          <w:bCs/>
          <w:noProof/>
        </w:rPr>
      </w:pPr>
    </w:p>
    <w:p w14:paraId="0678B9EA" w14:textId="6081010D" w:rsidR="009F71D4" w:rsidRDefault="009F71D4" w:rsidP="0003506A">
      <w:pPr>
        <w:tabs>
          <w:tab w:val="left" w:pos="1222"/>
          <w:tab w:val="center" w:pos="5083"/>
        </w:tabs>
        <w:adjustRightInd w:val="0"/>
        <w:snapToGrid w:val="0"/>
        <w:rPr>
          <w:noProof/>
        </w:rPr>
      </w:pPr>
    </w:p>
    <w:p w14:paraId="50122EA8" w14:textId="6494C230" w:rsidR="009F71D4" w:rsidRDefault="009F71D4" w:rsidP="0003506A">
      <w:pPr>
        <w:tabs>
          <w:tab w:val="left" w:pos="1222"/>
          <w:tab w:val="center" w:pos="5083"/>
        </w:tabs>
        <w:adjustRightInd w:val="0"/>
        <w:snapToGrid w:val="0"/>
        <w:rPr>
          <w:noProof/>
        </w:rPr>
      </w:pPr>
    </w:p>
    <w:p w14:paraId="48B401AE" w14:textId="3CB15EE1" w:rsidR="009F71D4" w:rsidRDefault="009F71D4" w:rsidP="0003506A">
      <w:pPr>
        <w:tabs>
          <w:tab w:val="left" w:pos="1222"/>
          <w:tab w:val="center" w:pos="5083"/>
        </w:tabs>
        <w:adjustRightInd w:val="0"/>
        <w:snapToGrid w:val="0"/>
        <w:rPr>
          <w:noProof/>
        </w:rPr>
      </w:pPr>
    </w:p>
    <w:p w14:paraId="7B91C270" w14:textId="21DD47B0" w:rsidR="009F71D4" w:rsidRDefault="009F71D4" w:rsidP="0003506A">
      <w:pPr>
        <w:tabs>
          <w:tab w:val="left" w:pos="1222"/>
          <w:tab w:val="center" w:pos="5083"/>
        </w:tabs>
        <w:adjustRightInd w:val="0"/>
        <w:snapToGrid w:val="0"/>
        <w:rPr>
          <w:noProof/>
        </w:rPr>
      </w:pPr>
    </w:p>
    <w:p w14:paraId="6A2295A0" w14:textId="33215E49" w:rsidR="008F318F" w:rsidRPr="00632EFF" w:rsidRDefault="008F318F" w:rsidP="00632EFF">
      <w:pPr>
        <w:tabs>
          <w:tab w:val="left" w:pos="1222"/>
          <w:tab w:val="center" w:pos="5083"/>
        </w:tabs>
        <w:adjustRightInd w:val="0"/>
        <w:snapToGrid w:val="0"/>
        <w:ind w:right="1308"/>
        <w:jc w:val="both"/>
        <w:rPr>
          <w:noProof/>
        </w:rPr>
      </w:pPr>
    </w:p>
    <w:sectPr w:rsidR="008F318F" w:rsidRPr="00632EFF" w:rsidSect="00AF5CF5">
      <w:footerReference w:type="default" r:id="rId10"/>
      <w:pgSz w:w="15840" w:h="12240" w:orient="landscape" w:code="1"/>
      <w:pgMar w:top="90" w:right="105" w:bottom="173" w:left="851" w:header="0" w:footer="112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3992E" w14:textId="77777777" w:rsidR="003A3ADB" w:rsidRDefault="003A3ADB" w:rsidP="00B6270A">
      <w:r>
        <w:separator/>
      </w:r>
    </w:p>
  </w:endnote>
  <w:endnote w:type="continuationSeparator" w:id="0">
    <w:p w14:paraId="7F3EA08F" w14:textId="77777777" w:rsidR="003A3ADB" w:rsidRDefault="003A3ADB" w:rsidP="00B6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¡Ps2OcuAe">
    <w:altName w:val="PMingLiU"/>
    <w:panose1 w:val="020B0604020202020204"/>
    <w:charset w:val="88"/>
    <w:family w:val="roman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·s²Ó©úÅé">
    <w:altName w:val="PMingLiU"/>
    <w:panose1 w:val="020B0604020202020204"/>
    <w:charset w:val="88"/>
    <w:family w:val="roman"/>
    <w:notTrueType/>
    <w:pitch w:val="variable"/>
    <w:sig w:usb0="00000001" w:usb1="08080000" w:usb2="00000010" w:usb3="00000000" w:csb0="001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744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C67035" w14:textId="5D85FDD3" w:rsidR="002300DE" w:rsidRDefault="00AF5CF5" w:rsidP="00AF5CF5">
        <w:pPr>
          <w:pStyle w:val="Footer"/>
          <w:tabs>
            <w:tab w:val="clear" w:pos="4513"/>
            <w:tab w:val="clear" w:pos="9026"/>
          </w:tabs>
          <w:ind w:left="1440"/>
          <w:jc w:val="right"/>
        </w:pPr>
        <w:r w:rsidRPr="00AF5CF5">
          <w:rPr>
            <w:rFonts w:ascii="Calibri Light" w:hAnsi="Calibri Light" w:cs="Calibri Light"/>
            <w:sz w:val="16"/>
            <w:szCs w:val="16"/>
          </w:rPr>
          <w:t xml:space="preserve">TC58 - </w:t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t xml:space="preserve">Page </w:t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fldChar w:fldCharType="begin"/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instrText xml:space="preserve"> PAGE </w:instrText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fldChar w:fldCharType="separate"/>
        </w:r>
        <w:r w:rsidRPr="00AF5CF5">
          <w:rPr>
            <w:rFonts w:ascii="Calibri Light" w:hAnsi="Calibri Light" w:cs="Calibri Light"/>
            <w:noProof/>
            <w:sz w:val="16"/>
            <w:szCs w:val="16"/>
            <w:lang w:val="en-GB"/>
          </w:rPr>
          <w:t>2</w:t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fldChar w:fldCharType="end"/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t xml:space="preserve"> of </w:t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fldChar w:fldCharType="begin"/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instrText xml:space="preserve"> NUMPAGES </w:instrText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fldChar w:fldCharType="separate"/>
        </w:r>
        <w:r w:rsidRPr="00AF5CF5">
          <w:rPr>
            <w:rFonts w:ascii="Calibri Light" w:hAnsi="Calibri Light" w:cs="Calibri Light"/>
            <w:noProof/>
            <w:sz w:val="16"/>
            <w:szCs w:val="16"/>
            <w:lang w:val="en-GB"/>
          </w:rPr>
          <w:t>4</w:t>
        </w:r>
        <w:r w:rsidRPr="00AF5CF5">
          <w:rPr>
            <w:rFonts w:ascii="Calibri Light" w:hAnsi="Calibri Light" w:cs="Calibri Light"/>
            <w:sz w:val="16"/>
            <w:szCs w:val="16"/>
            <w:lang w:val="en-GB"/>
          </w:rPr>
          <w:fldChar w:fldCharType="end"/>
        </w:r>
        <w:r w:rsidR="002300DE">
          <w:tab/>
        </w:r>
        <w:r w:rsidR="002300DE">
          <w:tab/>
        </w:r>
        <w:r w:rsidR="002300DE">
          <w:tab/>
        </w:r>
        <w:r w:rsidR="002300DE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56F78" w14:textId="77777777" w:rsidR="003A3ADB" w:rsidRDefault="003A3ADB" w:rsidP="00B6270A">
      <w:r>
        <w:separator/>
      </w:r>
    </w:p>
  </w:footnote>
  <w:footnote w:type="continuationSeparator" w:id="0">
    <w:p w14:paraId="59D1265B" w14:textId="77777777" w:rsidR="003A3ADB" w:rsidRDefault="003A3ADB" w:rsidP="00B62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31707"/>
    <w:multiLevelType w:val="hybridMultilevel"/>
    <w:tmpl w:val="D0723036"/>
    <w:lvl w:ilvl="0" w:tplc="660C58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0C7C2C"/>
    <w:multiLevelType w:val="hybridMultilevel"/>
    <w:tmpl w:val="001225F2"/>
    <w:lvl w:ilvl="0" w:tplc="27C63BE4">
      <w:start w:val="1"/>
      <w:numFmt w:val="upperLetter"/>
      <w:lvlText w:val="(%1)"/>
      <w:lvlJc w:val="left"/>
      <w:pPr>
        <w:ind w:left="4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49686428"/>
    <w:multiLevelType w:val="hybridMultilevel"/>
    <w:tmpl w:val="001225F2"/>
    <w:lvl w:ilvl="0" w:tplc="27C63BE4">
      <w:start w:val="1"/>
      <w:numFmt w:val="upperLetter"/>
      <w:lvlText w:val="(%1)"/>
      <w:lvlJc w:val="left"/>
      <w:pPr>
        <w:ind w:left="4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EA02417"/>
    <w:multiLevelType w:val="hybridMultilevel"/>
    <w:tmpl w:val="001225F2"/>
    <w:lvl w:ilvl="0" w:tplc="27C63BE4">
      <w:start w:val="1"/>
      <w:numFmt w:val="upperLetter"/>
      <w:lvlText w:val="(%1)"/>
      <w:lvlJc w:val="left"/>
      <w:pPr>
        <w:ind w:left="4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61CA596D"/>
    <w:multiLevelType w:val="multilevel"/>
    <w:tmpl w:val="0D2CBF18"/>
    <w:lvl w:ilvl="0">
      <w:start w:val="1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94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3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44" w:hanging="1800"/>
      </w:pPr>
      <w:rPr>
        <w:rFonts w:hint="default"/>
      </w:rPr>
    </w:lvl>
  </w:abstractNum>
  <w:abstractNum w:abstractNumId="5" w15:restartNumberingAfterBreak="0">
    <w:nsid w:val="6BFC00D7"/>
    <w:multiLevelType w:val="hybridMultilevel"/>
    <w:tmpl w:val="3D30EBE0"/>
    <w:lvl w:ilvl="0" w:tplc="CF966A4E">
      <w:start w:val="1"/>
      <w:numFmt w:val="decimal"/>
      <w:pStyle w:val="TC1"/>
      <w:lvlText w:val="%1."/>
      <w:lvlJc w:val="left"/>
      <w:pPr>
        <w:ind w:left="1637" w:hanging="360"/>
      </w:pPr>
      <w:rPr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235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>
      <w:start w:val="1"/>
      <w:numFmt w:val="lowerRoman"/>
      <w:lvlText w:val="%6."/>
      <w:lvlJc w:val="right"/>
      <w:pPr>
        <w:ind w:left="5237" w:hanging="180"/>
      </w:pPr>
    </w:lvl>
    <w:lvl w:ilvl="6" w:tplc="0409000F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75E408A8"/>
    <w:multiLevelType w:val="hybridMultilevel"/>
    <w:tmpl w:val="DC66DDA8"/>
    <w:lvl w:ilvl="0" w:tplc="12E41A0C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8051F"/>
    <w:multiLevelType w:val="hybridMultilevel"/>
    <w:tmpl w:val="001225F2"/>
    <w:lvl w:ilvl="0" w:tplc="27C63BE4">
      <w:start w:val="1"/>
      <w:numFmt w:val="upperLetter"/>
      <w:lvlText w:val="(%1)"/>
      <w:lvlJc w:val="left"/>
      <w:pPr>
        <w:ind w:left="4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354841759">
    <w:abstractNumId w:val="0"/>
  </w:num>
  <w:num w:numId="2" w16cid:durableId="653291592">
    <w:abstractNumId w:val="5"/>
  </w:num>
  <w:num w:numId="3" w16cid:durableId="826438794">
    <w:abstractNumId w:val="4"/>
  </w:num>
  <w:num w:numId="4" w16cid:durableId="1172330787">
    <w:abstractNumId w:val="5"/>
  </w:num>
  <w:num w:numId="5" w16cid:durableId="1688825801">
    <w:abstractNumId w:val="5"/>
  </w:num>
  <w:num w:numId="6" w16cid:durableId="1734037088">
    <w:abstractNumId w:val="6"/>
  </w:num>
  <w:num w:numId="7" w16cid:durableId="2006125980">
    <w:abstractNumId w:val="1"/>
  </w:num>
  <w:num w:numId="8" w16cid:durableId="624703530">
    <w:abstractNumId w:val="7"/>
  </w:num>
  <w:num w:numId="9" w16cid:durableId="969822309">
    <w:abstractNumId w:val="2"/>
  </w:num>
  <w:num w:numId="10" w16cid:durableId="1268342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335"/>
    <w:rsid w:val="0000130E"/>
    <w:rsid w:val="00001FCA"/>
    <w:rsid w:val="00003EC9"/>
    <w:rsid w:val="000069E1"/>
    <w:rsid w:val="0001030E"/>
    <w:rsid w:val="00011CFA"/>
    <w:rsid w:val="000141E5"/>
    <w:rsid w:val="00015367"/>
    <w:rsid w:val="00023DFF"/>
    <w:rsid w:val="00027378"/>
    <w:rsid w:val="00033818"/>
    <w:rsid w:val="0003506A"/>
    <w:rsid w:val="00041183"/>
    <w:rsid w:val="00050AFF"/>
    <w:rsid w:val="00054215"/>
    <w:rsid w:val="00054F13"/>
    <w:rsid w:val="0005670C"/>
    <w:rsid w:val="00060654"/>
    <w:rsid w:val="00074203"/>
    <w:rsid w:val="00075BB6"/>
    <w:rsid w:val="000768AC"/>
    <w:rsid w:val="000A2A73"/>
    <w:rsid w:val="000B4679"/>
    <w:rsid w:val="000B66C6"/>
    <w:rsid w:val="000C19FA"/>
    <w:rsid w:val="000C2679"/>
    <w:rsid w:val="000C53B2"/>
    <w:rsid w:val="000C61E0"/>
    <w:rsid w:val="000D2DF1"/>
    <w:rsid w:val="000D450D"/>
    <w:rsid w:val="000D4606"/>
    <w:rsid w:val="000F02B1"/>
    <w:rsid w:val="000F41F2"/>
    <w:rsid w:val="00100877"/>
    <w:rsid w:val="001170B6"/>
    <w:rsid w:val="00117BD5"/>
    <w:rsid w:val="00122C7A"/>
    <w:rsid w:val="00131425"/>
    <w:rsid w:val="00131494"/>
    <w:rsid w:val="0013455B"/>
    <w:rsid w:val="00137E98"/>
    <w:rsid w:val="00143788"/>
    <w:rsid w:val="00143868"/>
    <w:rsid w:val="00150329"/>
    <w:rsid w:val="001827CE"/>
    <w:rsid w:val="001959F8"/>
    <w:rsid w:val="00197138"/>
    <w:rsid w:val="001A3F6C"/>
    <w:rsid w:val="001B50E0"/>
    <w:rsid w:val="001D2A1A"/>
    <w:rsid w:val="001D714D"/>
    <w:rsid w:val="001E1584"/>
    <w:rsid w:val="001E7E66"/>
    <w:rsid w:val="001F0805"/>
    <w:rsid w:val="001F6265"/>
    <w:rsid w:val="002002AD"/>
    <w:rsid w:val="002026B7"/>
    <w:rsid w:val="00202782"/>
    <w:rsid w:val="00205063"/>
    <w:rsid w:val="00210239"/>
    <w:rsid w:val="0021440C"/>
    <w:rsid w:val="002152AC"/>
    <w:rsid w:val="002165E3"/>
    <w:rsid w:val="00222FC2"/>
    <w:rsid w:val="002300DE"/>
    <w:rsid w:val="00233A6F"/>
    <w:rsid w:val="00250B60"/>
    <w:rsid w:val="00270AC5"/>
    <w:rsid w:val="0027175B"/>
    <w:rsid w:val="0027192D"/>
    <w:rsid w:val="00280E28"/>
    <w:rsid w:val="00290730"/>
    <w:rsid w:val="0029628B"/>
    <w:rsid w:val="0029714A"/>
    <w:rsid w:val="002B7773"/>
    <w:rsid w:val="002C0955"/>
    <w:rsid w:val="002C3161"/>
    <w:rsid w:val="002D5588"/>
    <w:rsid w:val="002F20B6"/>
    <w:rsid w:val="002F36EE"/>
    <w:rsid w:val="002F47B3"/>
    <w:rsid w:val="00306F2F"/>
    <w:rsid w:val="003118B4"/>
    <w:rsid w:val="003162C1"/>
    <w:rsid w:val="003170E1"/>
    <w:rsid w:val="00320ABB"/>
    <w:rsid w:val="0033428D"/>
    <w:rsid w:val="003357AE"/>
    <w:rsid w:val="00337376"/>
    <w:rsid w:val="00337430"/>
    <w:rsid w:val="0034384A"/>
    <w:rsid w:val="00344AD9"/>
    <w:rsid w:val="0035323F"/>
    <w:rsid w:val="00361251"/>
    <w:rsid w:val="00363091"/>
    <w:rsid w:val="00372FFD"/>
    <w:rsid w:val="00374037"/>
    <w:rsid w:val="00375569"/>
    <w:rsid w:val="00385712"/>
    <w:rsid w:val="003914FE"/>
    <w:rsid w:val="0039514D"/>
    <w:rsid w:val="003A3ADB"/>
    <w:rsid w:val="003A54C4"/>
    <w:rsid w:val="003B74F3"/>
    <w:rsid w:val="003C52BC"/>
    <w:rsid w:val="003D0630"/>
    <w:rsid w:val="003D4B23"/>
    <w:rsid w:val="003F2E2D"/>
    <w:rsid w:val="00403518"/>
    <w:rsid w:val="00404A0C"/>
    <w:rsid w:val="00416E99"/>
    <w:rsid w:val="00420EA8"/>
    <w:rsid w:val="00427229"/>
    <w:rsid w:val="0043399D"/>
    <w:rsid w:val="004432E2"/>
    <w:rsid w:val="00444F6E"/>
    <w:rsid w:val="004455A8"/>
    <w:rsid w:val="00451E7B"/>
    <w:rsid w:val="004721CC"/>
    <w:rsid w:val="00482278"/>
    <w:rsid w:val="00483335"/>
    <w:rsid w:val="004934BA"/>
    <w:rsid w:val="004937E0"/>
    <w:rsid w:val="004A0A9C"/>
    <w:rsid w:val="004A36CD"/>
    <w:rsid w:val="004A6941"/>
    <w:rsid w:val="004C2FCF"/>
    <w:rsid w:val="004C342E"/>
    <w:rsid w:val="004D7356"/>
    <w:rsid w:val="004E1BC3"/>
    <w:rsid w:val="004E1C5B"/>
    <w:rsid w:val="004E313D"/>
    <w:rsid w:val="004E4011"/>
    <w:rsid w:val="004E43BF"/>
    <w:rsid w:val="004E7E7D"/>
    <w:rsid w:val="004F333B"/>
    <w:rsid w:val="004F3E13"/>
    <w:rsid w:val="004F43EE"/>
    <w:rsid w:val="004F5FE4"/>
    <w:rsid w:val="00500A60"/>
    <w:rsid w:val="0051399C"/>
    <w:rsid w:val="005143DC"/>
    <w:rsid w:val="0052135B"/>
    <w:rsid w:val="00526F88"/>
    <w:rsid w:val="00527009"/>
    <w:rsid w:val="00527EA5"/>
    <w:rsid w:val="00530480"/>
    <w:rsid w:val="0053078B"/>
    <w:rsid w:val="00531D3E"/>
    <w:rsid w:val="00552E92"/>
    <w:rsid w:val="00556C12"/>
    <w:rsid w:val="00557079"/>
    <w:rsid w:val="00563227"/>
    <w:rsid w:val="005635D8"/>
    <w:rsid w:val="00570DAF"/>
    <w:rsid w:val="0057559C"/>
    <w:rsid w:val="00576F99"/>
    <w:rsid w:val="00580E45"/>
    <w:rsid w:val="00584B08"/>
    <w:rsid w:val="00586D01"/>
    <w:rsid w:val="00593983"/>
    <w:rsid w:val="005969BD"/>
    <w:rsid w:val="005B7492"/>
    <w:rsid w:val="005C031A"/>
    <w:rsid w:val="005C08F6"/>
    <w:rsid w:val="005C52AC"/>
    <w:rsid w:val="005C7388"/>
    <w:rsid w:val="005D3CDC"/>
    <w:rsid w:val="005D42F3"/>
    <w:rsid w:val="005D435A"/>
    <w:rsid w:val="005D5135"/>
    <w:rsid w:val="005D7133"/>
    <w:rsid w:val="005E49FB"/>
    <w:rsid w:val="005F2719"/>
    <w:rsid w:val="005F7FE6"/>
    <w:rsid w:val="00600425"/>
    <w:rsid w:val="00607D60"/>
    <w:rsid w:val="00614AC2"/>
    <w:rsid w:val="00615391"/>
    <w:rsid w:val="00625A87"/>
    <w:rsid w:val="006302F8"/>
    <w:rsid w:val="00632EFF"/>
    <w:rsid w:val="006462B3"/>
    <w:rsid w:val="006641AC"/>
    <w:rsid w:val="006646E8"/>
    <w:rsid w:val="00664B97"/>
    <w:rsid w:val="0066680D"/>
    <w:rsid w:val="00675A37"/>
    <w:rsid w:val="00676CBD"/>
    <w:rsid w:val="0068778B"/>
    <w:rsid w:val="0069513A"/>
    <w:rsid w:val="006973A2"/>
    <w:rsid w:val="006A69C8"/>
    <w:rsid w:val="006B183F"/>
    <w:rsid w:val="006C65B9"/>
    <w:rsid w:val="006D750E"/>
    <w:rsid w:val="006E34B6"/>
    <w:rsid w:val="006E4565"/>
    <w:rsid w:val="006E6C09"/>
    <w:rsid w:val="006F2A93"/>
    <w:rsid w:val="0070329F"/>
    <w:rsid w:val="00705621"/>
    <w:rsid w:val="00706077"/>
    <w:rsid w:val="00720D0A"/>
    <w:rsid w:val="0072361E"/>
    <w:rsid w:val="007345F6"/>
    <w:rsid w:val="00736CFE"/>
    <w:rsid w:val="007404DA"/>
    <w:rsid w:val="00742714"/>
    <w:rsid w:val="00750536"/>
    <w:rsid w:val="007552E1"/>
    <w:rsid w:val="00755A0A"/>
    <w:rsid w:val="00772F88"/>
    <w:rsid w:val="00773800"/>
    <w:rsid w:val="00793344"/>
    <w:rsid w:val="007960F5"/>
    <w:rsid w:val="007A150C"/>
    <w:rsid w:val="007A635C"/>
    <w:rsid w:val="007B4DFB"/>
    <w:rsid w:val="007B75D6"/>
    <w:rsid w:val="007C1D2F"/>
    <w:rsid w:val="007C66DC"/>
    <w:rsid w:val="007D7847"/>
    <w:rsid w:val="007E1159"/>
    <w:rsid w:val="007F3B46"/>
    <w:rsid w:val="007F4AD9"/>
    <w:rsid w:val="00802C19"/>
    <w:rsid w:val="008076E3"/>
    <w:rsid w:val="00811242"/>
    <w:rsid w:val="008117D1"/>
    <w:rsid w:val="008223E1"/>
    <w:rsid w:val="00823D34"/>
    <w:rsid w:val="0082418A"/>
    <w:rsid w:val="00827B94"/>
    <w:rsid w:val="00827C37"/>
    <w:rsid w:val="0083085E"/>
    <w:rsid w:val="0083130A"/>
    <w:rsid w:val="008401B6"/>
    <w:rsid w:val="00841AD3"/>
    <w:rsid w:val="00841F20"/>
    <w:rsid w:val="00844D5D"/>
    <w:rsid w:val="00845CF7"/>
    <w:rsid w:val="00847576"/>
    <w:rsid w:val="0085706E"/>
    <w:rsid w:val="00861849"/>
    <w:rsid w:val="008709F5"/>
    <w:rsid w:val="00872A24"/>
    <w:rsid w:val="00874470"/>
    <w:rsid w:val="0088193A"/>
    <w:rsid w:val="0088616C"/>
    <w:rsid w:val="00890629"/>
    <w:rsid w:val="00893231"/>
    <w:rsid w:val="00896FFD"/>
    <w:rsid w:val="00897DDA"/>
    <w:rsid w:val="008A1024"/>
    <w:rsid w:val="008B04D2"/>
    <w:rsid w:val="008B4A3D"/>
    <w:rsid w:val="008C0033"/>
    <w:rsid w:val="008C0A87"/>
    <w:rsid w:val="008C785A"/>
    <w:rsid w:val="008D44E1"/>
    <w:rsid w:val="008D7DBA"/>
    <w:rsid w:val="008E2EBC"/>
    <w:rsid w:val="008E5491"/>
    <w:rsid w:val="008E715B"/>
    <w:rsid w:val="008F1637"/>
    <w:rsid w:val="008F318F"/>
    <w:rsid w:val="008F72DA"/>
    <w:rsid w:val="00906A9E"/>
    <w:rsid w:val="0091319D"/>
    <w:rsid w:val="009149B5"/>
    <w:rsid w:val="00916E79"/>
    <w:rsid w:val="00922FE1"/>
    <w:rsid w:val="00925EE1"/>
    <w:rsid w:val="00927368"/>
    <w:rsid w:val="009324DD"/>
    <w:rsid w:val="009331C4"/>
    <w:rsid w:val="00941B8A"/>
    <w:rsid w:val="00942143"/>
    <w:rsid w:val="00944257"/>
    <w:rsid w:val="00947D4D"/>
    <w:rsid w:val="00956D71"/>
    <w:rsid w:val="00957570"/>
    <w:rsid w:val="0096072F"/>
    <w:rsid w:val="009638E7"/>
    <w:rsid w:val="0097493E"/>
    <w:rsid w:val="00975B04"/>
    <w:rsid w:val="0098215A"/>
    <w:rsid w:val="009923D5"/>
    <w:rsid w:val="0099293C"/>
    <w:rsid w:val="0099365F"/>
    <w:rsid w:val="009A49CA"/>
    <w:rsid w:val="009B1670"/>
    <w:rsid w:val="009B3F2F"/>
    <w:rsid w:val="009B53D1"/>
    <w:rsid w:val="009C5AF9"/>
    <w:rsid w:val="009D71AF"/>
    <w:rsid w:val="009E085D"/>
    <w:rsid w:val="009E4A2C"/>
    <w:rsid w:val="009E6FD4"/>
    <w:rsid w:val="009F71D4"/>
    <w:rsid w:val="00A0032D"/>
    <w:rsid w:val="00A02AD3"/>
    <w:rsid w:val="00A13029"/>
    <w:rsid w:val="00A27FF9"/>
    <w:rsid w:val="00A34333"/>
    <w:rsid w:val="00A3461C"/>
    <w:rsid w:val="00A36472"/>
    <w:rsid w:val="00A3663B"/>
    <w:rsid w:val="00A43E84"/>
    <w:rsid w:val="00A472A8"/>
    <w:rsid w:val="00A47A94"/>
    <w:rsid w:val="00A516CC"/>
    <w:rsid w:val="00A52D78"/>
    <w:rsid w:val="00A550B6"/>
    <w:rsid w:val="00A57506"/>
    <w:rsid w:val="00AA1909"/>
    <w:rsid w:val="00AA44E4"/>
    <w:rsid w:val="00AA6F40"/>
    <w:rsid w:val="00AB1DDA"/>
    <w:rsid w:val="00AB7A12"/>
    <w:rsid w:val="00AC0E1D"/>
    <w:rsid w:val="00AC36EE"/>
    <w:rsid w:val="00AD1E20"/>
    <w:rsid w:val="00AD4218"/>
    <w:rsid w:val="00AD65FD"/>
    <w:rsid w:val="00AE1FFD"/>
    <w:rsid w:val="00AE4A33"/>
    <w:rsid w:val="00AF03B3"/>
    <w:rsid w:val="00AF04DA"/>
    <w:rsid w:val="00AF23BF"/>
    <w:rsid w:val="00AF3057"/>
    <w:rsid w:val="00AF5416"/>
    <w:rsid w:val="00AF5CF5"/>
    <w:rsid w:val="00B10CAA"/>
    <w:rsid w:val="00B11407"/>
    <w:rsid w:val="00B2373F"/>
    <w:rsid w:val="00B24730"/>
    <w:rsid w:val="00B41676"/>
    <w:rsid w:val="00B469D9"/>
    <w:rsid w:val="00B524FD"/>
    <w:rsid w:val="00B5269F"/>
    <w:rsid w:val="00B52FF5"/>
    <w:rsid w:val="00B61592"/>
    <w:rsid w:val="00B6270A"/>
    <w:rsid w:val="00B64F62"/>
    <w:rsid w:val="00B651CA"/>
    <w:rsid w:val="00B83930"/>
    <w:rsid w:val="00B948A7"/>
    <w:rsid w:val="00BA5AE9"/>
    <w:rsid w:val="00BA76BE"/>
    <w:rsid w:val="00BC2A84"/>
    <w:rsid w:val="00BC559E"/>
    <w:rsid w:val="00BC71E7"/>
    <w:rsid w:val="00BD22DE"/>
    <w:rsid w:val="00BE0142"/>
    <w:rsid w:val="00BE344C"/>
    <w:rsid w:val="00BE45EB"/>
    <w:rsid w:val="00BE63AF"/>
    <w:rsid w:val="00C057DD"/>
    <w:rsid w:val="00C05F73"/>
    <w:rsid w:val="00C23190"/>
    <w:rsid w:val="00C24929"/>
    <w:rsid w:val="00C26E9F"/>
    <w:rsid w:val="00C31C3F"/>
    <w:rsid w:val="00C47AEC"/>
    <w:rsid w:val="00C51873"/>
    <w:rsid w:val="00C5520F"/>
    <w:rsid w:val="00C57BD2"/>
    <w:rsid w:val="00C654D2"/>
    <w:rsid w:val="00C6593F"/>
    <w:rsid w:val="00C73E1E"/>
    <w:rsid w:val="00CA06EE"/>
    <w:rsid w:val="00CA2AEB"/>
    <w:rsid w:val="00CA7CBE"/>
    <w:rsid w:val="00CB224D"/>
    <w:rsid w:val="00CB4CC1"/>
    <w:rsid w:val="00CB7479"/>
    <w:rsid w:val="00CC1589"/>
    <w:rsid w:val="00CC21D1"/>
    <w:rsid w:val="00CC7FDE"/>
    <w:rsid w:val="00CD10AF"/>
    <w:rsid w:val="00CD1932"/>
    <w:rsid w:val="00CD3FFE"/>
    <w:rsid w:val="00CE6568"/>
    <w:rsid w:val="00CF2F5E"/>
    <w:rsid w:val="00CF3ADD"/>
    <w:rsid w:val="00CF65CC"/>
    <w:rsid w:val="00D0123B"/>
    <w:rsid w:val="00D02A77"/>
    <w:rsid w:val="00D03BA9"/>
    <w:rsid w:val="00D23A35"/>
    <w:rsid w:val="00D2648B"/>
    <w:rsid w:val="00D2731F"/>
    <w:rsid w:val="00D31B3C"/>
    <w:rsid w:val="00D50089"/>
    <w:rsid w:val="00D54983"/>
    <w:rsid w:val="00D5551D"/>
    <w:rsid w:val="00D56329"/>
    <w:rsid w:val="00D612FC"/>
    <w:rsid w:val="00D61875"/>
    <w:rsid w:val="00D62C48"/>
    <w:rsid w:val="00D66416"/>
    <w:rsid w:val="00D76087"/>
    <w:rsid w:val="00D77805"/>
    <w:rsid w:val="00D80293"/>
    <w:rsid w:val="00D81FB1"/>
    <w:rsid w:val="00D9254F"/>
    <w:rsid w:val="00DA0017"/>
    <w:rsid w:val="00DB00B5"/>
    <w:rsid w:val="00DB0B27"/>
    <w:rsid w:val="00DB2F22"/>
    <w:rsid w:val="00DB38B3"/>
    <w:rsid w:val="00DB40C3"/>
    <w:rsid w:val="00DB743E"/>
    <w:rsid w:val="00DC54BB"/>
    <w:rsid w:val="00DC5B06"/>
    <w:rsid w:val="00DC5FCB"/>
    <w:rsid w:val="00DC6FEB"/>
    <w:rsid w:val="00DC7A92"/>
    <w:rsid w:val="00DD3FBF"/>
    <w:rsid w:val="00DD4FB6"/>
    <w:rsid w:val="00DD6BBE"/>
    <w:rsid w:val="00DE0458"/>
    <w:rsid w:val="00DF3A9C"/>
    <w:rsid w:val="00DF4DCC"/>
    <w:rsid w:val="00DF4DCD"/>
    <w:rsid w:val="00DF51FE"/>
    <w:rsid w:val="00DF707D"/>
    <w:rsid w:val="00DF76B4"/>
    <w:rsid w:val="00E01D5C"/>
    <w:rsid w:val="00E04764"/>
    <w:rsid w:val="00E1141C"/>
    <w:rsid w:val="00E11679"/>
    <w:rsid w:val="00E13543"/>
    <w:rsid w:val="00E1701A"/>
    <w:rsid w:val="00E22A19"/>
    <w:rsid w:val="00E2312A"/>
    <w:rsid w:val="00E40974"/>
    <w:rsid w:val="00E430D9"/>
    <w:rsid w:val="00E44CD1"/>
    <w:rsid w:val="00E53512"/>
    <w:rsid w:val="00E633AA"/>
    <w:rsid w:val="00E71D35"/>
    <w:rsid w:val="00E81BA3"/>
    <w:rsid w:val="00E90995"/>
    <w:rsid w:val="00E95C86"/>
    <w:rsid w:val="00EC175F"/>
    <w:rsid w:val="00ED19A1"/>
    <w:rsid w:val="00ED2801"/>
    <w:rsid w:val="00ED3D4C"/>
    <w:rsid w:val="00EE60AD"/>
    <w:rsid w:val="00EE708A"/>
    <w:rsid w:val="00EE7119"/>
    <w:rsid w:val="00F0638A"/>
    <w:rsid w:val="00F128EF"/>
    <w:rsid w:val="00F167CD"/>
    <w:rsid w:val="00F42B82"/>
    <w:rsid w:val="00F463DC"/>
    <w:rsid w:val="00F46B54"/>
    <w:rsid w:val="00F51C9E"/>
    <w:rsid w:val="00F522DC"/>
    <w:rsid w:val="00F53022"/>
    <w:rsid w:val="00F53A2C"/>
    <w:rsid w:val="00F63831"/>
    <w:rsid w:val="00F814BD"/>
    <w:rsid w:val="00F85D40"/>
    <w:rsid w:val="00F87185"/>
    <w:rsid w:val="00F9249A"/>
    <w:rsid w:val="00F96542"/>
    <w:rsid w:val="00FA09A5"/>
    <w:rsid w:val="00FA21F7"/>
    <w:rsid w:val="00FB5729"/>
    <w:rsid w:val="00FB74D8"/>
    <w:rsid w:val="00FC1614"/>
    <w:rsid w:val="00FC1DF9"/>
    <w:rsid w:val="00FC2645"/>
    <w:rsid w:val="00FC2E98"/>
    <w:rsid w:val="00FD7CCC"/>
    <w:rsid w:val="00FE12A8"/>
    <w:rsid w:val="00FE2030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83BD0C"/>
  <w15:docId w15:val="{3412C1BC-7458-4788-BEF1-2B969FC4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4E1"/>
  </w:style>
  <w:style w:type="paragraph" w:styleId="Heading1">
    <w:name w:val="heading 1"/>
    <w:basedOn w:val="Normal"/>
    <w:next w:val="Normal"/>
    <w:link w:val="Heading1Char"/>
    <w:uiPriority w:val="9"/>
    <w:qFormat/>
    <w:rsid w:val="00BC71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Indent"/>
    <w:link w:val="Heading2Char"/>
    <w:qFormat/>
    <w:rsid w:val="00270AC5"/>
    <w:pPr>
      <w:keepNext/>
      <w:widowControl w:val="0"/>
      <w:tabs>
        <w:tab w:val="right" w:pos="8280"/>
      </w:tabs>
      <w:spacing w:line="260" w:lineRule="exact"/>
      <w:outlineLvl w:val="1"/>
    </w:pPr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3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33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70AC5"/>
    <w:rPr>
      <w:rFonts w:ascii="Times New Roman" w:eastAsia="¡Ps2OcuAe" w:hAnsi="Times New Roman" w:cs="Times New Roman"/>
      <w:b/>
      <w:kern w:val="2"/>
      <w:sz w:val="24"/>
      <w:szCs w:val="20"/>
      <w:lang w:eastAsia="zh-TW"/>
    </w:rPr>
  </w:style>
  <w:style w:type="paragraph" w:styleId="NormalIndent">
    <w:name w:val="Normal Indent"/>
    <w:basedOn w:val="Normal"/>
    <w:rsid w:val="00270AC5"/>
    <w:pPr>
      <w:widowControl w:val="0"/>
      <w:ind w:left="720"/>
    </w:pPr>
    <w:rPr>
      <w:rFonts w:ascii="Times New Roman" w:eastAsia="·s²Ó©úÅé" w:hAnsi="Times New Roman" w:cs="Times New Roman"/>
      <w:kern w:val="2"/>
      <w:sz w:val="24"/>
      <w:szCs w:val="20"/>
      <w:lang w:eastAsia="zh-TW"/>
    </w:rPr>
  </w:style>
  <w:style w:type="paragraph" w:styleId="BodyText">
    <w:name w:val="Body Text"/>
    <w:basedOn w:val="Normal"/>
    <w:link w:val="BodyTextChar"/>
    <w:rsid w:val="009B1670"/>
    <w:pPr>
      <w:widowControl w:val="0"/>
      <w:jc w:val="left"/>
    </w:pPr>
    <w:rPr>
      <w:rFonts w:ascii="Times New Roman" w:eastAsia="PMingLiU" w:hAnsi="Times New Roman" w:cs="Times New Roman"/>
      <w:b/>
      <w:bCs/>
      <w:kern w:val="2"/>
      <w:sz w:val="28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9B1670"/>
    <w:rPr>
      <w:rFonts w:ascii="Times New Roman" w:eastAsia="PMingLiU" w:hAnsi="Times New Roman" w:cs="Times New Roman"/>
      <w:b/>
      <w:bCs/>
      <w:kern w:val="2"/>
      <w:sz w:val="28"/>
      <w:szCs w:val="2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B627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270A"/>
  </w:style>
  <w:style w:type="paragraph" w:styleId="Footer">
    <w:name w:val="footer"/>
    <w:basedOn w:val="Normal"/>
    <w:link w:val="FooterChar"/>
    <w:uiPriority w:val="99"/>
    <w:unhideWhenUsed/>
    <w:rsid w:val="00B627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70A"/>
  </w:style>
  <w:style w:type="paragraph" w:styleId="ListParagraph">
    <w:name w:val="List Paragraph"/>
    <w:basedOn w:val="Normal"/>
    <w:uiPriority w:val="34"/>
    <w:qFormat/>
    <w:rsid w:val="00BC71E7"/>
    <w:pPr>
      <w:widowControl w:val="0"/>
      <w:ind w:left="720"/>
      <w:contextualSpacing/>
      <w:jc w:val="both"/>
    </w:pPr>
    <w:rPr>
      <w:rFonts w:ascii="Century" w:eastAsia="MS Mincho" w:hAnsi="Century" w:cs="Times New Roman"/>
      <w:kern w:val="2"/>
      <w:sz w:val="21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BC71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umberpara">
    <w:name w:val="numberpara"/>
    <w:basedOn w:val="Normal"/>
    <w:rsid w:val="00BC71E7"/>
    <w:pPr>
      <w:spacing w:after="240"/>
      <w:jc w:val="both"/>
    </w:pPr>
    <w:rPr>
      <w:rFonts w:ascii="Arial" w:eastAsia="SimSun" w:hAnsi="Arial" w:cs="Times New Roman"/>
      <w:lang w:val="en-GB" w:eastAsia="en-US"/>
    </w:rPr>
  </w:style>
  <w:style w:type="paragraph" w:customStyle="1" w:styleId="TC1">
    <w:name w:val="TC1"/>
    <w:basedOn w:val="Normal"/>
    <w:uiPriority w:val="99"/>
    <w:qFormat/>
    <w:rsid w:val="00CC1589"/>
    <w:pPr>
      <w:numPr>
        <w:numId w:val="2"/>
      </w:numPr>
      <w:contextualSpacing/>
      <w:jc w:val="both"/>
    </w:pPr>
    <w:rPr>
      <w:rFonts w:ascii="Times New Roman" w:eastAsia="PMingLiU" w:hAnsi="Times New Roman" w:cs="Times New Roman"/>
      <w:sz w:val="21"/>
      <w:szCs w:val="21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37E98"/>
    <w:pPr>
      <w:spacing w:after="200"/>
    </w:pPr>
    <w:rPr>
      <w:i/>
      <w:iCs/>
      <w:color w:val="1F497D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857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7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7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7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3DFD4-FA08-4119-86BF-E67150AD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Denise</cp:lastModifiedBy>
  <cp:revision>3</cp:revision>
  <cp:lastPrinted>2024-01-11T06:53:00Z</cp:lastPrinted>
  <dcterms:created xsi:type="dcterms:W3CDTF">2026-03-30T04:15:00Z</dcterms:created>
  <dcterms:modified xsi:type="dcterms:W3CDTF">2026-03-30T04:16:00Z</dcterms:modified>
</cp:coreProperties>
</file>